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4A" w:rsidRDefault="00AB444A" w:rsidP="00AB444A">
      <w:pPr>
        <w:rPr>
          <w:b/>
          <w:bCs/>
        </w:rPr>
      </w:pPr>
    </w:p>
    <w:p w:rsidR="00301632" w:rsidRDefault="00AB444A" w:rsidP="00AB444A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 </w:t>
      </w:r>
    </w:p>
    <w:p w:rsidR="00E51664" w:rsidRDefault="00E51664" w:rsidP="0003474A">
      <w:pPr>
        <w:rPr>
          <w:rFonts w:ascii="Arial Black" w:hAnsi="Arial Black"/>
          <w:b/>
          <w:bCs/>
          <w:lang w:val="en-US"/>
        </w:rPr>
      </w:pPr>
    </w:p>
    <w:p w:rsidR="0003474A" w:rsidRDefault="0003474A" w:rsidP="0003474A">
      <w:pPr>
        <w:rPr>
          <w:rFonts w:ascii="Arial Black" w:hAnsi="Arial Black"/>
          <w:b/>
          <w:bCs/>
          <w:lang w:val="en-US"/>
        </w:rPr>
      </w:pPr>
    </w:p>
    <w:p w:rsidR="0003474A" w:rsidRDefault="0003474A" w:rsidP="0003474A">
      <w:pPr>
        <w:rPr>
          <w:rFonts w:ascii="Arial Black" w:hAnsi="Arial Black"/>
          <w:b/>
          <w:bCs/>
          <w:lang w:val="en-US"/>
        </w:rPr>
      </w:pPr>
    </w:p>
    <w:p w:rsidR="0003474A" w:rsidRDefault="0003474A" w:rsidP="0003474A">
      <w:pPr>
        <w:rPr>
          <w:rFonts w:ascii="Arial Black" w:hAnsi="Arial Black"/>
          <w:b/>
          <w:bCs/>
          <w:lang w:val="en-US"/>
        </w:rPr>
      </w:pPr>
    </w:p>
    <w:p w:rsidR="0003474A" w:rsidRDefault="0003474A" w:rsidP="0003474A">
      <w:pPr>
        <w:rPr>
          <w:rFonts w:ascii="Arial Black" w:hAnsi="Arial Black"/>
          <w:b/>
          <w:bCs/>
          <w:sz w:val="56"/>
          <w:szCs w:val="56"/>
          <w:lang w:val="en-US"/>
        </w:rPr>
      </w:pPr>
    </w:p>
    <w:p w:rsidR="0003474A" w:rsidRDefault="0003474A" w:rsidP="0003474A">
      <w:pPr>
        <w:rPr>
          <w:rFonts w:ascii="Arial Black" w:hAnsi="Arial Black"/>
          <w:b/>
          <w:bCs/>
          <w:sz w:val="56"/>
          <w:szCs w:val="56"/>
          <w:lang w:val="en-US"/>
        </w:rPr>
      </w:pPr>
    </w:p>
    <w:p w:rsidR="0003474A" w:rsidRPr="0003474A" w:rsidRDefault="0003474A" w:rsidP="0003474A">
      <w:pPr>
        <w:rPr>
          <w:rFonts w:ascii="Arial Black" w:hAnsi="Arial Black"/>
          <w:b/>
          <w:bCs/>
          <w:sz w:val="56"/>
          <w:szCs w:val="56"/>
          <w:lang w:val="en-US"/>
        </w:rPr>
      </w:pPr>
    </w:p>
    <w:p w:rsidR="00E51664" w:rsidRDefault="00E51664" w:rsidP="00E51664">
      <w:pPr>
        <w:jc w:val="center"/>
        <w:rPr>
          <w:rFonts w:ascii="Arial Black" w:hAnsi="Arial Black"/>
          <w:b/>
          <w:bCs/>
          <w:sz w:val="56"/>
          <w:szCs w:val="56"/>
        </w:rPr>
      </w:pPr>
    </w:p>
    <w:p w:rsidR="00E51664" w:rsidRDefault="00301632" w:rsidP="00E51664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301632">
        <w:rPr>
          <w:rFonts w:ascii="Arial Black" w:hAnsi="Arial Black"/>
          <w:b/>
          <w:bCs/>
          <w:sz w:val="56"/>
          <w:szCs w:val="56"/>
        </w:rPr>
        <w:t>Ερευνητικές Εργασίες Οικονομικών</w:t>
      </w:r>
    </w:p>
    <w:p w:rsidR="00E51664" w:rsidRDefault="00301632" w:rsidP="00E51664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301632">
        <w:rPr>
          <w:rFonts w:ascii="Arial Black" w:hAnsi="Arial Black"/>
          <w:b/>
          <w:bCs/>
          <w:sz w:val="56"/>
          <w:szCs w:val="56"/>
        </w:rPr>
        <w:t xml:space="preserve"> </w:t>
      </w:r>
      <w:r w:rsidR="00915A29">
        <w:rPr>
          <w:rFonts w:ascii="Arial Black" w:hAnsi="Arial Black"/>
          <w:b/>
          <w:bCs/>
          <w:sz w:val="56"/>
          <w:szCs w:val="56"/>
        </w:rPr>
        <w:t>κ</w:t>
      </w:r>
      <w:r w:rsidRPr="00301632">
        <w:rPr>
          <w:rFonts w:ascii="Arial Black" w:hAnsi="Arial Black"/>
          <w:b/>
          <w:bCs/>
          <w:sz w:val="56"/>
          <w:szCs w:val="56"/>
        </w:rPr>
        <w:t>αι</w:t>
      </w:r>
    </w:p>
    <w:p w:rsidR="00301632" w:rsidRPr="00301632" w:rsidRDefault="00301632" w:rsidP="00E51664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301632">
        <w:rPr>
          <w:rFonts w:ascii="Arial Black" w:hAnsi="Arial Black"/>
          <w:b/>
          <w:bCs/>
          <w:sz w:val="56"/>
          <w:szCs w:val="56"/>
        </w:rPr>
        <w:t xml:space="preserve"> Κοινωνικών Θεμάτων</w:t>
      </w:r>
    </w:p>
    <w:p w:rsidR="00301632" w:rsidRDefault="00301632" w:rsidP="00AB444A">
      <w:pPr>
        <w:rPr>
          <w:rFonts w:ascii="Arial Black" w:hAnsi="Arial Black"/>
          <w:b/>
          <w:bCs/>
        </w:rPr>
      </w:pPr>
    </w:p>
    <w:p w:rsidR="00301632" w:rsidRDefault="00301632" w:rsidP="00AB444A">
      <w:pPr>
        <w:rPr>
          <w:rFonts w:ascii="Arial Black" w:hAnsi="Arial Black"/>
          <w:b/>
          <w:bCs/>
        </w:rPr>
      </w:pPr>
    </w:p>
    <w:p w:rsidR="00301632" w:rsidRDefault="00301632" w:rsidP="00AB444A">
      <w:pPr>
        <w:rPr>
          <w:rFonts w:ascii="Arial Black" w:hAnsi="Arial Black"/>
          <w:b/>
          <w:bCs/>
        </w:rPr>
      </w:pPr>
    </w:p>
    <w:p w:rsidR="00301632" w:rsidRDefault="00301632" w:rsidP="00AB444A">
      <w:pPr>
        <w:rPr>
          <w:rFonts w:ascii="Arial Black" w:hAnsi="Arial Black"/>
          <w:b/>
          <w:bCs/>
        </w:rPr>
      </w:pPr>
    </w:p>
    <w:p w:rsidR="00301632" w:rsidRDefault="00E51664" w:rsidP="00E51664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Σπανός Αντώνης</w:t>
      </w:r>
    </w:p>
    <w:p w:rsidR="00E51664" w:rsidRDefault="00E51664" w:rsidP="00E51664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Σχολικός Σύμβουλος Οικονομολόγων  ΠΕ09</w:t>
      </w:r>
    </w:p>
    <w:p w:rsidR="00301632" w:rsidRDefault="00301632" w:rsidP="00AB444A">
      <w:pPr>
        <w:rPr>
          <w:rFonts w:ascii="Arial Black" w:hAnsi="Arial Black"/>
          <w:b/>
          <w:bCs/>
        </w:rPr>
      </w:pPr>
    </w:p>
    <w:p w:rsidR="00301632" w:rsidRDefault="00301632" w:rsidP="00AB444A">
      <w:pPr>
        <w:rPr>
          <w:rFonts w:ascii="Arial Black" w:hAnsi="Arial Black"/>
          <w:b/>
          <w:bCs/>
        </w:rPr>
      </w:pPr>
    </w:p>
    <w:p w:rsidR="00301632" w:rsidRDefault="00301632" w:rsidP="00AB444A">
      <w:pPr>
        <w:rPr>
          <w:rFonts w:ascii="Arial Black" w:hAnsi="Arial Black"/>
          <w:b/>
          <w:bCs/>
        </w:rPr>
      </w:pPr>
    </w:p>
    <w:p w:rsidR="00301632" w:rsidRDefault="00301632" w:rsidP="00AB444A">
      <w:pPr>
        <w:rPr>
          <w:rFonts w:ascii="Arial Black" w:hAnsi="Arial Black"/>
          <w:b/>
          <w:bCs/>
        </w:rPr>
      </w:pPr>
      <w:bookmarkStart w:id="0" w:name="_GoBack"/>
      <w:bookmarkEnd w:id="0"/>
    </w:p>
    <w:p w:rsidR="00301632" w:rsidRDefault="00301632" w:rsidP="00AB444A">
      <w:pPr>
        <w:rPr>
          <w:rFonts w:ascii="Arial Black" w:hAnsi="Arial Black"/>
          <w:b/>
          <w:bCs/>
        </w:rPr>
      </w:pPr>
    </w:p>
    <w:p w:rsidR="00301632" w:rsidRPr="00915A29" w:rsidRDefault="00301632" w:rsidP="00AB444A">
      <w:pPr>
        <w:rPr>
          <w:rFonts w:ascii="Arial Black" w:hAnsi="Arial Black"/>
          <w:b/>
          <w:bCs/>
        </w:rPr>
      </w:pPr>
    </w:p>
    <w:p w:rsidR="0003474A" w:rsidRPr="00915A29" w:rsidRDefault="0003474A" w:rsidP="00AB444A">
      <w:pPr>
        <w:rPr>
          <w:rFonts w:ascii="Arial Black" w:hAnsi="Arial Black"/>
          <w:b/>
          <w:bCs/>
        </w:rPr>
      </w:pPr>
    </w:p>
    <w:p w:rsidR="0003474A" w:rsidRPr="00915A29" w:rsidRDefault="0003474A" w:rsidP="00AB444A">
      <w:pPr>
        <w:rPr>
          <w:rFonts w:ascii="Arial Black" w:hAnsi="Arial Black"/>
          <w:b/>
          <w:bCs/>
        </w:rPr>
      </w:pPr>
    </w:p>
    <w:p w:rsidR="00301632" w:rsidRPr="00915A29" w:rsidRDefault="00301632" w:rsidP="00AB444A">
      <w:pPr>
        <w:rPr>
          <w:rFonts w:ascii="Arial Black" w:hAnsi="Arial Black"/>
          <w:b/>
          <w:bCs/>
        </w:rPr>
      </w:pPr>
    </w:p>
    <w:p w:rsidR="00301632" w:rsidRPr="00915A29" w:rsidRDefault="00301632" w:rsidP="00AB444A">
      <w:pPr>
        <w:rPr>
          <w:rFonts w:ascii="Arial Black" w:hAnsi="Arial Black"/>
          <w:b/>
          <w:bCs/>
        </w:rPr>
      </w:pPr>
    </w:p>
    <w:p w:rsidR="00AB444A" w:rsidRDefault="00AB444A" w:rsidP="00E51664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lastRenderedPageBreak/>
        <w:t>ΘΕΩΡΗΤΙΚΟ ΥΠΟΒΑΘΡΟ ΤΗΣ ΕΝΑΛΛΑΚΤΙΚΗΣ ΜΕΘΟΔΟΥ</w:t>
      </w:r>
    </w:p>
    <w:p w:rsidR="00AB444A" w:rsidRDefault="00AB444A" w:rsidP="00E51664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ΔΙΔΑΣΚΑΛΙΑΣ</w:t>
      </w:r>
      <w:r w:rsidR="00E51664">
        <w:rPr>
          <w:rFonts w:ascii="Arial Black" w:hAnsi="Arial Black"/>
          <w:b/>
          <w:bCs/>
        </w:rPr>
        <w:t xml:space="preserve"> (των Ερευνητικών Εργασιών)</w:t>
      </w:r>
    </w:p>
    <w:p w:rsidR="00AB444A" w:rsidRDefault="00AB444A" w:rsidP="00AB444A">
      <w:pPr>
        <w:rPr>
          <w:rFonts w:ascii="Arial Black" w:hAnsi="Arial Black"/>
          <w:b/>
          <w:bCs/>
        </w:rPr>
      </w:pPr>
    </w:p>
    <w:p w:rsidR="00AB444A" w:rsidRDefault="00AB444A" w:rsidP="00AB444A">
      <w:pPr>
        <w:rPr>
          <w:b/>
          <w:bCs/>
        </w:rPr>
      </w:pPr>
      <w:r>
        <w:rPr>
          <w:b/>
          <w:bCs/>
        </w:rPr>
        <w:t xml:space="preserve"> Σύμφωνα με την </w:t>
      </w:r>
      <w:proofErr w:type="spellStart"/>
      <w:r>
        <w:rPr>
          <w:b/>
          <w:bCs/>
        </w:rPr>
        <w:t>ανακαλυπτική</w:t>
      </w:r>
      <w:proofErr w:type="spellEnd"/>
      <w:r>
        <w:rPr>
          <w:b/>
          <w:bCs/>
        </w:rPr>
        <w:t xml:space="preserve"> μέθοδο διδασκαλίας του </w:t>
      </w:r>
      <w:r>
        <w:rPr>
          <w:b/>
          <w:bCs/>
          <w:lang w:val="en-US"/>
        </w:rPr>
        <w:t>Bruner</w:t>
      </w:r>
      <w:r>
        <w:rPr>
          <w:b/>
          <w:bCs/>
        </w:rPr>
        <w:t>, οι μαθητές/</w:t>
      </w:r>
      <w:proofErr w:type="spellStart"/>
      <w:r>
        <w:rPr>
          <w:b/>
          <w:bCs/>
        </w:rPr>
        <w:t>τριες</w:t>
      </w:r>
      <w:proofErr w:type="spellEnd"/>
      <w:r>
        <w:rPr>
          <w:b/>
          <w:bCs/>
        </w:rPr>
        <w:t xml:space="preserve"> μαθαίνουν καλύτερα όταν τους δίνονται ερεθίσματα και ευκαιρίες, ώστε να ανακαλύψουν μόνοι τους τη γνώση. Τέτοιες ευκαιρίες μπορεί να είναι : Εργασίες στα πλαίσια του μαθήματος.</w:t>
      </w:r>
    </w:p>
    <w:p w:rsidR="00AB444A" w:rsidRDefault="00AB444A" w:rsidP="00AB444A">
      <w:pPr>
        <w:rPr>
          <w:b/>
          <w:bCs/>
        </w:rPr>
      </w:pPr>
      <w:r>
        <w:rPr>
          <w:b/>
          <w:bCs/>
        </w:rPr>
        <w:t xml:space="preserve">Επιπλέον, ο </w:t>
      </w:r>
      <w:r>
        <w:rPr>
          <w:b/>
          <w:bCs/>
          <w:lang w:val="en-US"/>
        </w:rPr>
        <w:t>Dewey</w:t>
      </w:r>
      <w:r>
        <w:rPr>
          <w:b/>
          <w:bCs/>
        </w:rPr>
        <w:t xml:space="preserve">  και ο </w:t>
      </w:r>
      <w:r>
        <w:rPr>
          <w:b/>
          <w:bCs/>
          <w:lang w:val="en-US"/>
        </w:rPr>
        <w:t>Kilpatrick</w:t>
      </w:r>
      <w:r>
        <w:rPr>
          <w:b/>
          <w:bCs/>
        </w:rPr>
        <w:t xml:space="preserve"> υποστηρίζουν ότι η διδασκαλία γίνεται πιο αποτελεσματική όταν οι μαθητές/</w:t>
      </w:r>
      <w:proofErr w:type="spellStart"/>
      <w:r>
        <w:rPr>
          <w:b/>
          <w:bCs/>
        </w:rPr>
        <w:t>τριες</w:t>
      </w:r>
      <w:proofErr w:type="spellEnd"/>
      <w:r>
        <w:rPr>
          <w:b/>
          <w:bCs/>
        </w:rPr>
        <w:t xml:space="preserve"> έχουν την ευκαιρία να αυτενεργήσουν (</w:t>
      </w:r>
      <w:r>
        <w:rPr>
          <w:b/>
          <w:bCs/>
          <w:lang w:val="en-US"/>
        </w:rPr>
        <w:t>learning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by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doing</w:t>
      </w:r>
      <w:r>
        <w:rPr>
          <w:b/>
          <w:bCs/>
        </w:rPr>
        <w:t>), κατά τη διάρκεια της μαθησιακής διαδικασίας.</w:t>
      </w:r>
    </w:p>
    <w:p w:rsidR="00AB444A" w:rsidRDefault="00AB444A" w:rsidP="00AB444A">
      <w:pPr>
        <w:rPr>
          <w:rFonts w:ascii="Arial Black" w:hAnsi="Arial Black"/>
          <w:b/>
          <w:bCs/>
        </w:rPr>
      </w:pPr>
      <w:r>
        <w:rPr>
          <w:b/>
          <w:bCs/>
        </w:rPr>
        <w:t>Για τους λόγους αυτούς, προτείνεται, οι Εκπαιδευτικοί ΠΕ09 να δίνουν ευκαιρίες και ερεθίσματα  στους μαθητές/</w:t>
      </w:r>
      <w:proofErr w:type="spellStart"/>
      <w:r>
        <w:rPr>
          <w:b/>
          <w:bCs/>
        </w:rPr>
        <w:t>τριες</w:t>
      </w:r>
      <w:proofErr w:type="spellEnd"/>
      <w:r>
        <w:rPr>
          <w:b/>
          <w:bCs/>
        </w:rPr>
        <w:t>, έτσι ώστε να αναλαμβάνουν πρωτοβουλίες και δραστηριότητες (ιδιαίτερα σε θέματα που ενδιαφέρουν τους ίδιους τους μαθητές/</w:t>
      </w:r>
      <w:proofErr w:type="spellStart"/>
      <w:r>
        <w:rPr>
          <w:b/>
          <w:bCs/>
        </w:rPr>
        <w:t>τριες</w:t>
      </w:r>
      <w:proofErr w:type="spellEnd"/>
      <w:r>
        <w:rPr>
          <w:b/>
          <w:bCs/>
        </w:rPr>
        <w:t xml:space="preserve">) για να γίνουν «ΜΙΚΡΟΙ ΕΡΕΥΝΗΤΕΣ», με σκοπό να ανακαλύψουν μόνοι τους τη γνώση (Βιωματική Γνώση).  </w:t>
      </w:r>
    </w:p>
    <w:p w:rsidR="00AB444A" w:rsidRDefault="00AB444A" w:rsidP="00AB444A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257300" cy="571500"/>
                <wp:effectExtent l="19050" t="20955" r="19050" b="1714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4A" w:rsidRDefault="00AB444A" w:rsidP="00AB44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ΒΙΩΜΑΤΙΚΗ</w:t>
                            </w:r>
                          </w:p>
                          <w:p w:rsidR="00AB444A" w:rsidRDefault="00AB444A" w:rsidP="00AB444A">
                            <w:r>
                              <w:rPr>
                                <w:b/>
                                <w:bCs/>
                              </w:rPr>
                              <w:t xml:space="preserve">  ΓΝΩΣΗ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189pt;margin-top:7.8pt;width:9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" strokeweight="2.25pt">
                <v:textbox>
                  <w:txbxContent>
                    <w:p w:rsidR="00AB444A" w:rsidRDefault="00AB444A" w:rsidP="00AB444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ΒΙΩΜΑΤΙΚΗ</w:t>
                      </w:r>
                    </w:p>
                    <w:p w:rsidR="00AB444A" w:rsidRDefault="00AB444A" w:rsidP="00AB444A">
                      <w:r>
                        <w:rPr>
                          <w:b/>
                          <w:bCs/>
                        </w:rPr>
                        <w:t xml:space="preserve">  ΓΝΩΣΗ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714500" cy="571500"/>
                <wp:effectExtent l="19050" t="20955" r="19050" b="1714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4A" w:rsidRDefault="00AB444A" w:rsidP="00AB44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ΕΠΙΣΤΗΜΟΝΙΚΗ</w:t>
                            </w:r>
                          </w:p>
                          <w:p w:rsidR="00AB444A" w:rsidRDefault="00AB444A" w:rsidP="00AB444A">
                            <w:r>
                              <w:rPr>
                                <w:b/>
                                <w:bCs/>
                              </w:rPr>
                              <w:t xml:space="preserve">         ΓΝΩΣΗ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6" o:spid="_x0000_s1027" style="position:absolute;margin-left:18pt;margin-top:7.8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" strokeweight="2.25pt">
                <v:textbox>
                  <w:txbxContent>
                    <w:p w:rsidR="00AB444A" w:rsidRDefault="00AB444A" w:rsidP="00AB444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ΕΠΙΣΤΗΜΟΝΙΚΗ</w:t>
                      </w:r>
                    </w:p>
                    <w:p w:rsidR="00AB444A" w:rsidRDefault="00AB444A" w:rsidP="00AB444A">
                      <w:r>
                        <w:rPr>
                          <w:b/>
                          <w:bCs/>
                        </w:rPr>
                        <w:t xml:space="preserve">         ΓΝΩΣΗ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1028700" cy="571500"/>
                <wp:effectExtent l="19050" t="20955" r="19050" b="1714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4A" w:rsidRDefault="00AB444A" w:rsidP="00AB44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ΣΧΟΛΙΚΗ</w:t>
                            </w:r>
                          </w:p>
                          <w:p w:rsidR="00AB444A" w:rsidRDefault="00AB444A" w:rsidP="00AB444A">
                            <w:r>
                              <w:rPr>
                                <w:b/>
                                <w:bCs/>
                              </w:rPr>
                              <w:t xml:space="preserve">  ΓΝΩΣΗ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5" o:spid="_x0000_s1028" style="position:absolute;margin-left:324pt;margin-top:7.8pt;width:8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" strokeweight="2.25pt">
                <v:textbox>
                  <w:txbxContent>
                    <w:p w:rsidR="00AB444A" w:rsidRDefault="00AB444A" w:rsidP="00AB444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ΣΧΟΛΙΚΗ</w:t>
                      </w:r>
                    </w:p>
                    <w:p w:rsidR="00AB444A" w:rsidRDefault="00AB444A" w:rsidP="00AB444A">
                      <w:r>
                        <w:rPr>
                          <w:b/>
                          <w:bCs/>
                        </w:rPr>
                        <w:t xml:space="preserve">  ΓΝΩΣΗ</w:t>
                      </w:r>
                    </w:p>
                  </w:txbxContent>
                </v:textbox>
              </v:rect>
            </w:pict>
          </mc:Fallback>
        </mc:AlternateContent>
      </w:r>
    </w:p>
    <w:p w:rsidR="00AB444A" w:rsidRDefault="00AB444A" w:rsidP="00AB444A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0" cy="228600"/>
                <wp:effectExtent l="19050" t="20955" r="19050" b="17145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7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" strokeweight="2.25pt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228600" cy="0"/>
                <wp:effectExtent l="19050" t="20955" r="19050" b="17145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" strokeweight="2.25pt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228600" cy="0"/>
                <wp:effectExtent l="19050" t="20955" r="19050" b="17145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pt" to="3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" strokeweight="2.25pt"/>
            </w:pict>
          </mc:Fallback>
        </mc:AlternateContent>
      </w:r>
    </w:p>
    <w:p w:rsidR="00AB444A" w:rsidRDefault="00AB444A" w:rsidP="00AB444A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228600" cy="0"/>
                <wp:effectExtent l="19050" t="20955" r="19050" b="1714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2pt" to="3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" strokeweight="2.25pt"/>
            </w:pict>
          </mc:Fallback>
        </mc:AlternateContent>
      </w:r>
    </w:p>
    <w:p w:rsidR="00662355" w:rsidRPr="007078D7" w:rsidRDefault="00662355"/>
    <w:p w:rsidR="008E6B4B" w:rsidRPr="007078D7" w:rsidRDefault="008E6B4B"/>
    <w:p w:rsidR="008E6B4B" w:rsidRPr="007078D7" w:rsidRDefault="008E6B4B"/>
    <w:p w:rsidR="008E6B4B" w:rsidRPr="007078D7" w:rsidRDefault="008E6B4B"/>
    <w:p w:rsidR="008E6B4B" w:rsidRPr="007078D7" w:rsidRDefault="008E6B4B"/>
    <w:p w:rsidR="008E6B4B" w:rsidRPr="007078D7" w:rsidRDefault="008E6B4B"/>
    <w:p w:rsidR="008E6B4B" w:rsidRDefault="008E6B4B" w:rsidP="008E6B4B">
      <w:pPr>
        <w:pStyle w:val="2"/>
        <w:rPr>
          <w:u w:val="single"/>
        </w:rPr>
      </w:pPr>
      <w:r>
        <w:t xml:space="preserve">  </w:t>
      </w:r>
      <w:r>
        <w:rPr>
          <w:u w:val="single"/>
        </w:rPr>
        <w:t>ΕΝΔΕΙΚΤΙΚΟΙ ΟΙΚΟΝΟΜΙΚΟΙ</w:t>
      </w:r>
      <w:r>
        <w:t xml:space="preserve"> </w:t>
      </w:r>
      <w:r>
        <w:rPr>
          <w:u w:val="single"/>
        </w:rPr>
        <w:t xml:space="preserve">ΟΡΟΙ ΚΑΙ ΘΕΜΑΤΑ ΓΙΑ ΤΗΝ </w:t>
      </w:r>
    </w:p>
    <w:p w:rsidR="008E6B4B" w:rsidRDefault="008E6B4B" w:rsidP="008E6B4B">
      <w:pPr>
        <w:pStyle w:val="2"/>
      </w:pPr>
      <w:r>
        <w:t xml:space="preserve">              </w:t>
      </w:r>
      <w:r>
        <w:rPr>
          <w:u w:val="single"/>
        </w:rPr>
        <w:t xml:space="preserve">ΕΠΙΛΟΓΗ ΤΙΤΛΟΥ ΤΗΣ ΕΡΕΥΝΗΤΙΚΗΣ ΕΡΓΑΣΙΑΣ  </w:t>
      </w:r>
    </w:p>
    <w:p w:rsidR="008E6B4B" w:rsidRDefault="008E6B4B" w:rsidP="008E6B4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Το κόστος των προϊόντων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Η κατανάλωση των προϊόντων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Θέματα σχετικά με επενδύσεις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Ο πληθωρισμός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Το δημόσιο χρέος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Το Εθνικό Προϊόν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Οι τράπεζες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Το κέρδος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Το χρήμα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Η διαχείριση των χρημάτων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Τα δάνεια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 xml:space="preserve">Η ναυτιλία 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Ο τουρισμός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Το οργανόγραμμα των επιχειρήσεων και Οργανισμών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Η γεωργικός τομέας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Το ανθρώπινο δυναμικό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Η βιομηχανία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Η διαφήμιση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 xml:space="preserve">Η οικονομική κρίση 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Η ανεργία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 xml:space="preserve">Θέματα σχετικά με την οικονομική ανάπτυξη μιας Χώρας 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lastRenderedPageBreak/>
        <w:t>Θέματα σχετικά με τα Εισαγόμενα προϊόντα (εισαγωγές)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Θέματα σχετικά με τα Εξαγόμενα προϊόντα (εξαγωγές)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Η Παραγωγή και οι Προσφερόμενες ποσότητες  των προϊόντων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Το επάγγελμα του οικονομολόγου ή του λογιστή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Η αύξηση της ζήτησης προϊόντων και υπηρεσιών</w:t>
      </w:r>
    </w:p>
    <w:p w:rsidR="008E6B4B" w:rsidRDefault="008E6B4B" w:rsidP="008E6B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</w:rPr>
        <w:t>Οι οικονομικές διαστάσεις της μόδας</w:t>
      </w:r>
    </w:p>
    <w:p w:rsidR="008E6B4B" w:rsidRDefault="008E6B4B" w:rsidP="008E6B4B">
      <w:pPr>
        <w:pStyle w:val="2"/>
      </w:pPr>
      <w:r>
        <w:rPr>
          <w:b w:val="0"/>
          <w:bCs w:val="0"/>
        </w:rPr>
        <w:t xml:space="preserve">     </w:t>
      </w:r>
      <w:r>
        <w:t xml:space="preserve">Προτείνεται, επίσης: </w:t>
      </w:r>
    </w:p>
    <w:p w:rsidR="008E6B4B" w:rsidRDefault="008E6B4B" w:rsidP="008E6B4B">
      <w:pPr>
        <w:pStyle w:val="2"/>
      </w:pPr>
      <w:r>
        <w:t xml:space="preserve">     α)  Να δίνεται η δυνατότητα επιλογής του ίδιου θέματος </w:t>
      </w:r>
    </w:p>
    <w:p w:rsidR="008E6B4B" w:rsidRDefault="008E6B4B" w:rsidP="008E6B4B">
      <w:pPr>
        <w:pStyle w:val="2"/>
      </w:pPr>
      <w:r>
        <w:t xml:space="preserve">           Ερευνητικής Εργασίας  από δύο ή περισσότερες ομάδες μαθητών/</w:t>
      </w:r>
      <w:proofErr w:type="spellStart"/>
      <w:r>
        <w:t>τριων</w:t>
      </w:r>
      <w:proofErr w:type="spellEnd"/>
      <w:r>
        <w:t xml:space="preserve">. </w:t>
      </w:r>
    </w:p>
    <w:p w:rsidR="008E6B4B" w:rsidRDefault="008E6B4B" w:rsidP="008E6B4B">
      <w:pPr>
        <w:pStyle w:val="2"/>
      </w:pPr>
      <w:r>
        <w:t xml:space="preserve">     β)  Οι μαθητές/</w:t>
      </w:r>
      <w:proofErr w:type="spellStart"/>
      <w:r>
        <w:t>τριες</w:t>
      </w:r>
      <w:proofErr w:type="spellEnd"/>
      <w:r>
        <w:t xml:space="preserve"> να διατηρούν ένα ντοσιέ ή φάκελο ή τετράδιο στο οποίο</w:t>
      </w:r>
    </w:p>
    <w:p w:rsidR="008E6B4B" w:rsidRDefault="008E6B4B" w:rsidP="008E6B4B">
      <w:pPr>
        <w:pStyle w:val="2"/>
      </w:pPr>
      <w:r>
        <w:t xml:space="preserve">          να σημειώνουν και να καταγράφουν τα επιμέρους στοιχεία, δεδομένα,</w:t>
      </w:r>
    </w:p>
    <w:p w:rsidR="008E6B4B" w:rsidRDefault="008E6B4B" w:rsidP="008E6B4B">
      <w:pPr>
        <w:pStyle w:val="2"/>
      </w:pPr>
      <w:r>
        <w:t xml:space="preserve">          πληροφορίες κ.λπ. που σχετίζονται με την Ερευνητική τους Εργασία. </w:t>
      </w:r>
    </w:p>
    <w:p w:rsidR="008E6B4B" w:rsidRDefault="008E6B4B" w:rsidP="008E6B4B">
      <w:pPr>
        <w:pStyle w:val="2"/>
      </w:pPr>
      <w:r>
        <w:t xml:space="preserve">     γ)  Οι Εκπαιδευτικοί, στην αρχή του σχολικού έτους, να υπολογίζουν</w:t>
      </w:r>
    </w:p>
    <w:p w:rsidR="008E6B4B" w:rsidRDefault="008E6B4B" w:rsidP="008E6B4B">
      <w:pPr>
        <w:pStyle w:val="2"/>
      </w:pPr>
      <w:r>
        <w:t xml:space="preserve">           κατά το δυνατόν, τις διδακτικές ώρες οι οποίες θα «χαθούν» εξαιτίας</w:t>
      </w:r>
    </w:p>
    <w:p w:rsidR="008E6B4B" w:rsidRDefault="008E6B4B" w:rsidP="008E6B4B">
      <w:pPr>
        <w:pStyle w:val="2"/>
      </w:pPr>
      <w:r>
        <w:t xml:space="preserve">           εορτών, τυχαίων γεγονότων, κ.λπ., έτσι ώστε να μπορούν να </w:t>
      </w:r>
    </w:p>
    <w:p w:rsidR="008E6B4B" w:rsidRDefault="008E6B4B" w:rsidP="008E6B4B">
      <w:pPr>
        <w:pStyle w:val="2"/>
      </w:pPr>
      <w:r>
        <w:t xml:space="preserve">           προγραμματίζουν το όλο διδακτικό τους έργο.</w:t>
      </w:r>
    </w:p>
    <w:p w:rsidR="008E6B4B" w:rsidRPr="007078D7" w:rsidRDefault="008E6B4B"/>
    <w:p w:rsidR="00A56BF7" w:rsidRPr="007078D7" w:rsidRDefault="00A56BF7"/>
    <w:p w:rsidR="00A56BF7" w:rsidRPr="007078D7" w:rsidRDefault="00A56BF7"/>
    <w:p w:rsidR="00A56BF7" w:rsidRPr="00A56BF7" w:rsidRDefault="00A56BF7" w:rsidP="0064455F">
      <w:pPr>
        <w:ind w:left="60"/>
        <w:rPr>
          <w:b/>
          <w:bCs/>
          <w:sz w:val="32"/>
          <w:u w:val="single"/>
        </w:rPr>
      </w:pPr>
      <w:r w:rsidRPr="00A56BF7">
        <w:rPr>
          <w:b/>
          <w:bCs/>
          <w:sz w:val="32"/>
          <w:u w:val="single"/>
        </w:rPr>
        <w:t>Γενικές Οδηγίες</w:t>
      </w:r>
    </w:p>
    <w:p w:rsidR="00A56BF7" w:rsidRPr="00A56BF7" w:rsidRDefault="00A56BF7" w:rsidP="00A56BF7">
      <w:pPr>
        <w:ind w:left="60"/>
        <w:rPr>
          <w:b/>
          <w:bCs/>
          <w:sz w:val="32"/>
        </w:rPr>
      </w:pPr>
    </w:p>
    <w:p w:rsidR="00A56BF7" w:rsidRPr="00A56BF7" w:rsidRDefault="00A56BF7" w:rsidP="00A56BF7">
      <w:pPr>
        <w:ind w:left="60"/>
        <w:rPr>
          <w:b/>
          <w:bCs/>
          <w:sz w:val="32"/>
        </w:rPr>
      </w:pPr>
      <w:r w:rsidRPr="00A56BF7">
        <w:rPr>
          <w:b/>
          <w:bCs/>
          <w:sz w:val="32"/>
        </w:rPr>
        <w:t>Τι να προσέχει ο Εκπαιδευτικός</w:t>
      </w:r>
    </w:p>
    <w:p w:rsidR="00A56BF7" w:rsidRPr="00A56BF7" w:rsidRDefault="00A56BF7" w:rsidP="00A56BF7">
      <w:pPr>
        <w:ind w:left="60"/>
        <w:rPr>
          <w:b/>
          <w:bCs/>
          <w:sz w:val="32"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>Βοηθάει στην καλύτερη επεξεργασία και διατύπωση</w:t>
      </w:r>
    </w:p>
    <w:p w:rsidR="00A56BF7" w:rsidRPr="00A56BF7" w:rsidRDefault="00A56BF7" w:rsidP="00A56BF7">
      <w:pPr>
        <w:ind w:left="780"/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>Υποδεικνύει πηγές, από όπου οι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 xml:space="preserve"> θα μπορούσαν να λύσουν απορίες τους</w:t>
      </w:r>
    </w:p>
    <w:p w:rsidR="00A56BF7" w:rsidRPr="00A56BF7" w:rsidRDefault="00A56BF7" w:rsidP="00A56BF7">
      <w:pPr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>Ενημερώνεται για τις σχέσεις των μαθητών/</w:t>
      </w:r>
      <w:proofErr w:type="spellStart"/>
      <w:r w:rsidRPr="00A56BF7">
        <w:rPr>
          <w:b/>
          <w:bCs/>
        </w:rPr>
        <w:t>τριων</w:t>
      </w:r>
      <w:proofErr w:type="spellEnd"/>
      <w:r w:rsidRPr="00A56BF7">
        <w:rPr>
          <w:b/>
          <w:bCs/>
        </w:rPr>
        <w:t xml:space="preserve"> μέσα στις ομάδες και τις μεταξύ τους ανταλλαγές.</w:t>
      </w:r>
    </w:p>
    <w:p w:rsidR="00A56BF7" w:rsidRPr="00A56BF7" w:rsidRDefault="00A56BF7" w:rsidP="00A56BF7">
      <w:pPr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>Είναι στη διάθεση των Ομάδων για τυχόν απορίες</w:t>
      </w:r>
    </w:p>
    <w:p w:rsidR="00A56BF7" w:rsidRPr="00A56BF7" w:rsidRDefault="00A56BF7" w:rsidP="00A56BF7">
      <w:pPr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>Διευκολύνει τη συνεργασία των μαθητών/</w:t>
      </w:r>
      <w:proofErr w:type="spellStart"/>
      <w:r w:rsidRPr="00A56BF7">
        <w:rPr>
          <w:b/>
          <w:bCs/>
        </w:rPr>
        <w:t>τριων</w:t>
      </w:r>
      <w:proofErr w:type="spellEnd"/>
      <w:r w:rsidRPr="00A56BF7">
        <w:rPr>
          <w:b/>
          <w:bCs/>
        </w:rPr>
        <w:t xml:space="preserve"> με τους ειδικούς και τις Δημόσιες ή Ιδιωτικές Υπηρεσίες. Επιπλέον, προτρέπει 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 xml:space="preserve"> να εξοικειώνονται με τέτοιες δημόσιες επαφές, έτσι ώστε να αισθάνονται ανεξάρτητοι και υπεύθυνοι. </w:t>
      </w:r>
    </w:p>
    <w:p w:rsidR="00A56BF7" w:rsidRPr="00A56BF7" w:rsidRDefault="00A56BF7" w:rsidP="00A56BF7">
      <w:pPr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>Παρακολουθεί την Εργασία και τις δραστηριότητες των μαθητών/</w:t>
      </w:r>
      <w:proofErr w:type="spellStart"/>
      <w:r w:rsidRPr="00A56BF7">
        <w:rPr>
          <w:b/>
          <w:bCs/>
        </w:rPr>
        <w:t>τριων</w:t>
      </w:r>
      <w:proofErr w:type="spellEnd"/>
      <w:r w:rsidRPr="00A56BF7">
        <w:rPr>
          <w:b/>
          <w:bCs/>
        </w:rPr>
        <w:t xml:space="preserve"> και τους υπενθυμίζει τα στάδια που διέπουν την Ερευνητική Εργασία και τους κανόνες ( βλέπε </w:t>
      </w:r>
      <w:proofErr w:type="spellStart"/>
      <w:r w:rsidRPr="00A56BF7">
        <w:rPr>
          <w:b/>
          <w:bCs/>
        </w:rPr>
        <w:t>πλαγιαρισμός</w:t>
      </w:r>
      <w:proofErr w:type="spellEnd"/>
      <w:r w:rsidRPr="00A56BF7">
        <w:rPr>
          <w:b/>
          <w:bCs/>
        </w:rPr>
        <w:t xml:space="preserve">). </w:t>
      </w:r>
    </w:p>
    <w:p w:rsidR="00A56BF7" w:rsidRPr="00A56BF7" w:rsidRDefault="00A56BF7" w:rsidP="00A56BF7">
      <w:pPr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>Δεν δίνει λύσεις στους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>, αλλά τους βοηθάει να τις ανακαλύπτουν μόνοι τους.</w:t>
      </w:r>
    </w:p>
    <w:p w:rsidR="00A56BF7" w:rsidRPr="00A56BF7" w:rsidRDefault="00A56BF7" w:rsidP="00A56BF7">
      <w:pPr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>Παρωθεί, διδάσκει, εμψυχώνει 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>.</w:t>
      </w:r>
    </w:p>
    <w:p w:rsidR="00A56BF7" w:rsidRPr="00A56BF7" w:rsidRDefault="00A56BF7" w:rsidP="00A56BF7">
      <w:pPr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lastRenderedPageBreak/>
        <w:t>Γενικά, ο ρόλος του Εκπαιδευτικού διέπεται από τη «φθίνουσα καθοδήγηση» (</w:t>
      </w:r>
      <w:proofErr w:type="spellStart"/>
      <w:r w:rsidRPr="00A56BF7">
        <w:rPr>
          <w:b/>
          <w:bCs/>
        </w:rPr>
        <w:t>Ματσαγγούρας</w:t>
      </w:r>
      <w:proofErr w:type="spellEnd"/>
      <w:r w:rsidRPr="00A56BF7">
        <w:rPr>
          <w:b/>
          <w:bCs/>
        </w:rPr>
        <w:t>, 2011:18), Δηλαδή, σταδιακά ο Εκπαιδευτικός &lt;&lt;αποσύρεται&gt;&gt; και αφήνει 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 xml:space="preserve"> να αυτενεργούν.</w:t>
      </w:r>
    </w:p>
    <w:p w:rsidR="00A56BF7" w:rsidRPr="00A56BF7" w:rsidRDefault="00A56BF7" w:rsidP="00A56BF7">
      <w:pPr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 xml:space="preserve"> Στη μελέτη των  Οικονομικών και Κοινωνικών θεμάτων (διερευνητική προσέγγι</w:t>
      </w:r>
      <w:r w:rsidR="00301632">
        <w:rPr>
          <w:b/>
          <w:bCs/>
        </w:rPr>
        <w:t>ση) συχνά χρησιμοποιούνται συνδυ</w:t>
      </w:r>
      <w:r w:rsidR="00301632" w:rsidRPr="00A56BF7">
        <w:rPr>
          <w:b/>
          <w:bCs/>
        </w:rPr>
        <w:t>αστικά</w:t>
      </w:r>
      <w:r w:rsidRPr="00A56BF7">
        <w:rPr>
          <w:b/>
          <w:bCs/>
        </w:rPr>
        <w:t xml:space="preserve"> τα εξής μεθοδολογικά εργαλεία: η παρατήρηση, η καταγραφή, το ερωτηματολόγιο, η δημοσκόπηση,  η επισκόπηση βιβλίων, η συνέντευξη και η ερμηνευτική μελέτη πρωτογενών πηγών που σχετίζονται με τα ερευνητικά ερωτήματα. Έτσι, είναι δυνατόν να κατανοηθούν και να εξηγηθούν ευκολότερα ατομικές ή ομαδικές επιλογές, στάσεις, καταστάσεις, συμπεριφορές και κοινωνικά προβλήματα ( </w:t>
      </w:r>
      <w:proofErr w:type="spellStart"/>
      <w:r w:rsidRPr="00A56BF7">
        <w:rPr>
          <w:b/>
          <w:bCs/>
        </w:rPr>
        <w:t>Ματσαγγούρας</w:t>
      </w:r>
      <w:proofErr w:type="spellEnd"/>
      <w:r w:rsidRPr="00A56BF7">
        <w:rPr>
          <w:b/>
          <w:bCs/>
        </w:rPr>
        <w:t>, 2011), π.χ. η ανεργία.</w:t>
      </w:r>
    </w:p>
    <w:p w:rsidR="00A56BF7" w:rsidRPr="00A56BF7" w:rsidRDefault="00A56BF7" w:rsidP="00A56BF7">
      <w:pPr>
        <w:rPr>
          <w:b/>
          <w:bCs/>
        </w:rPr>
      </w:pP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 xml:space="preserve"> Αν σε μία Ομάδα μαθητών/</w:t>
      </w:r>
      <w:proofErr w:type="spellStart"/>
      <w:r w:rsidRPr="00A56BF7">
        <w:rPr>
          <w:b/>
          <w:bCs/>
        </w:rPr>
        <w:t>τριων</w:t>
      </w:r>
      <w:proofErr w:type="spellEnd"/>
      <w:r w:rsidRPr="00A56BF7">
        <w:rPr>
          <w:b/>
          <w:bCs/>
        </w:rPr>
        <w:t xml:space="preserve"> παρουσιαστεί ελλιπής συμμετοχή των μελών, τότε ο Εκπαιδευτικός πρέπει να παρέμβει και να βοηθήσει 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 xml:space="preserve"> της ομάδας αυτής &lt;&lt;λειτουργώντας συμβουλευτικά&gt;&gt;, τους επισημαίνει τις ευθύνες τους και τους ζητάει &lt;&lt;να διατυπώσουν προτάσεις υπέρβασης των προβλημάτων&gt;&gt;</w:t>
      </w:r>
    </w:p>
    <w:p w:rsidR="00A56BF7" w:rsidRPr="00A56BF7" w:rsidRDefault="00A56BF7" w:rsidP="00A56BF7">
      <w:pPr>
        <w:rPr>
          <w:b/>
          <w:bCs/>
        </w:rPr>
      </w:pPr>
      <w:r w:rsidRPr="00A56BF7">
        <w:rPr>
          <w:b/>
          <w:bCs/>
        </w:rPr>
        <w:t xml:space="preserve">                  ( </w:t>
      </w:r>
      <w:proofErr w:type="spellStart"/>
      <w:r w:rsidRPr="00A56BF7">
        <w:rPr>
          <w:b/>
          <w:bCs/>
        </w:rPr>
        <w:t>Ματσαγγούρας</w:t>
      </w:r>
      <w:proofErr w:type="spellEnd"/>
      <w:r w:rsidRPr="00A56BF7">
        <w:rPr>
          <w:b/>
          <w:bCs/>
        </w:rPr>
        <w:t>, 2011:52).  Γενικόλογες επιπλήξεις δεν αρκούν.</w:t>
      </w:r>
    </w:p>
    <w:p w:rsidR="00A56BF7" w:rsidRPr="00A56BF7" w:rsidRDefault="00A56BF7" w:rsidP="00A56BF7">
      <w:pPr>
        <w:rPr>
          <w:b/>
          <w:bCs/>
        </w:rPr>
      </w:pPr>
      <w:r w:rsidRPr="00A56BF7">
        <w:rPr>
          <w:b/>
          <w:bCs/>
        </w:rPr>
        <w:t xml:space="preserve">                    Ο  Εκπαιδευτικός να επιμείνει στην υλοποίηση των εν λόγω </w:t>
      </w:r>
    </w:p>
    <w:p w:rsidR="00A56BF7" w:rsidRPr="00A56BF7" w:rsidRDefault="00A56BF7" w:rsidP="00A56BF7">
      <w:pPr>
        <w:rPr>
          <w:b/>
          <w:bCs/>
        </w:rPr>
      </w:pPr>
      <w:r w:rsidRPr="00A56BF7">
        <w:rPr>
          <w:b/>
          <w:bCs/>
        </w:rPr>
        <w:t xml:space="preserve">                    προτάσεων των μαθητών/</w:t>
      </w:r>
      <w:proofErr w:type="spellStart"/>
      <w:r w:rsidRPr="00A56BF7">
        <w:rPr>
          <w:b/>
          <w:bCs/>
        </w:rPr>
        <w:t>τριων</w:t>
      </w:r>
      <w:proofErr w:type="spellEnd"/>
      <w:r w:rsidRPr="00A56BF7">
        <w:rPr>
          <w:b/>
          <w:bCs/>
        </w:rPr>
        <w:t>.</w:t>
      </w:r>
    </w:p>
    <w:p w:rsidR="00A56BF7" w:rsidRPr="00A56BF7" w:rsidRDefault="00A56BF7" w:rsidP="00A56BF7">
      <w:pPr>
        <w:rPr>
          <w:b/>
          <w:bCs/>
        </w:rPr>
      </w:pPr>
      <w:r w:rsidRPr="00A56BF7">
        <w:rPr>
          <w:b/>
          <w:bCs/>
        </w:rPr>
        <w:t xml:space="preserve">          </w:t>
      </w: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 xml:space="preserve"> Ο Εκπαιδευτικός ενημερώνει 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 xml:space="preserve"> ότι είναι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σημαντική η χρησιμοποίηση βιβλιογραφικών αναφορών ( βιβλίων,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εντύπων, άρθρων, ηλεκτρονικών ιστοσελίδων, ιδιαίτερα στο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θεωρητικό μέρος της Εργασίας. Τους ενημερώνει για τις πηγές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που δίνουν έγκυρες και αξιόπιστες πληροφορίες. Για παράδειγμα,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τους δίνει ένα συγκεκριμένο κατάλογο: βιβλίων, επιστημονικών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περιοδικών, πρακτικών συνεδρίων, εμπορικών εγγράφων,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εφημερίδων και ιστοσελίδων ( </w:t>
      </w:r>
      <w:proofErr w:type="spellStart"/>
      <w:r w:rsidRPr="00A56BF7">
        <w:rPr>
          <w:b/>
          <w:bCs/>
        </w:rPr>
        <w:t>Σκιτίδης</w:t>
      </w:r>
      <w:proofErr w:type="spellEnd"/>
      <w:r w:rsidRPr="00A56BF7">
        <w:rPr>
          <w:b/>
          <w:bCs/>
        </w:rPr>
        <w:t xml:space="preserve">, Φ. , </w:t>
      </w:r>
      <w:proofErr w:type="spellStart"/>
      <w:r w:rsidRPr="00A56BF7">
        <w:rPr>
          <w:b/>
          <w:bCs/>
        </w:rPr>
        <w:t>Κοιλιάρης</w:t>
      </w:r>
      <w:proofErr w:type="spellEnd"/>
      <w:r w:rsidRPr="00A56BF7">
        <w:rPr>
          <w:b/>
          <w:bCs/>
        </w:rPr>
        <w:t>, Π., 2006).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</w:t>
      </w:r>
    </w:p>
    <w:p w:rsidR="00A56BF7" w:rsidRPr="00A56BF7" w:rsidRDefault="00A56BF7" w:rsidP="00A56BF7">
      <w:pPr>
        <w:numPr>
          <w:ilvl w:val="1"/>
          <w:numId w:val="2"/>
        </w:numPr>
        <w:rPr>
          <w:b/>
          <w:bCs/>
        </w:rPr>
      </w:pPr>
      <w:r w:rsidRPr="00A56BF7">
        <w:rPr>
          <w:b/>
          <w:bCs/>
        </w:rPr>
        <w:t xml:space="preserve"> Ενημερώνει 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 xml:space="preserve"> για το φαινόμενο του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</w:t>
      </w:r>
      <w:proofErr w:type="spellStart"/>
      <w:r w:rsidRPr="00A56BF7">
        <w:rPr>
          <w:b/>
          <w:bCs/>
        </w:rPr>
        <w:t>Πλαγιαρισμού</w:t>
      </w:r>
      <w:proofErr w:type="spellEnd"/>
      <w:r w:rsidRPr="00A56BF7">
        <w:rPr>
          <w:b/>
          <w:bCs/>
        </w:rPr>
        <w:t xml:space="preserve"> (</w:t>
      </w:r>
      <w:r w:rsidRPr="00A56BF7">
        <w:rPr>
          <w:b/>
          <w:bCs/>
          <w:lang w:val="en-US"/>
        </w:rPr>
        <w:t>plagiarism</w:t>
      </w:r>
      <w:r w:rsidRPr="00A56BF7">
        <w:rPr>
          <w:b/>
          <w:bCs/>
        </w:rPr>
        <w:t xml:space="preserve">). </w:t>
      </w:r>
      <w:proofErr w:type="spellStart"/>
      <w:r w:rsidRPr="00A56BF7">
        <w:rPr>
          <w:b/>
          <w:bCs/>
        </w:rPr>
        <w:t>Πλαγιαρισμός</w:t>
      </w:r>
      <w:proofErr w:type="spellEnd"/>
      <w:r w:rsidRPr="00A56BF7">
        <w:rPr>
          <w:b/>
          <w:bCs/>
        </w:rPr>
        <w:t xml:space="preserve"> είναι το φαινόμενο που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ένας μαθητής/</w:t>
      </w:r>
      <w:proofErr w:type="spellStart"/>
      <w:r w:rsidRPr="00A56BF7">
        <w:rPr>
          <w:b/>
          <w:bCs/>
        </w:rPr>
        <w:t>τρια</w:t>
      </w:r>
      <w:proofErr w:type="spellEnd"/>
      <w:r w:rsidRPr="00A56BF7">
        <w:rPr>
          <w:b/>
          <w:bCs/>
        </w:rPr>
        <w:t>, φοιτητής/</w:t>
      </w:r>
      <w:proofErr w:type="spellStart"/>
      <w:r w:rsidRPr="00A56BF7">
        <w:rPr>
          <w:b/>
          <w:bCs/>
        </w:rPr>
        <w:t>τρια</w:t>
      </w:r>
      <w:proofErr w:type="spellEnd"/>
      <w:r w:rsidRPr="00A56BF7">
        <w:rPr>
          <w:b/>
          <w:bCs/>
        </w:rPr>
        <w:t xml:space="preserve"> αντιγράφει, «κλέβει» ολόκληρο,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αυτούσιο, κείμενο το οποίο είναι γραμμένο από κάποιον άλλο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συγγραφέα και το παρουσιάζει δήθεν ως δικό του/της.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Ο </w:t>
      </w:r>
      <w:proofErr w:type="spellStart"/>
      <w:r w:rsidRPr="00A56BF7">
        <w:rPr>
          <w:b/>
          <w:bCs/>
        </w:rPr>
        <w:t>Πλαγιαρισμός</w:t>
      </w:r>
      <w:proofErr w:type="spellEnd"/>
      <w:r w:rsidRPr="00A56BF7">
        <w:rPr>
          <w:b/>
          <w:bCs/>
        </w:rPr>
        <w:t xml:space="preserve"> (λογοκλοπή) μπορεί να αποφευχθεί στις εξής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περιπτώσεις: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α)  Στην περίπτωση που χρησιμοποιούνται στοιχεία (περιληπτικά)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     από μία πηγή, π.χ. από ένα βιβλίο, τότε να αναφέρεται το όνομα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     του συγγραφέα και η χρονολογία έκδοσης του βιβλίου αυτού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     (</w:t>
      </w:r>
      <w:proofErr w:type="spellStart"/>
      <w:r w:rsidRPr="00A56BF7">
        <w:rPr>
          <w:b/>
          <w:bCs/>
        </w:rPr>
        <w:t>Σκιτίδης</w:t>
      </w:r>
      <w:proofErr w:type="spellEnd"/>
      <w:r w:rsidRPr="00A56BF7">
        <w:rPr>
          <w:b/>
          <w:bCs/>
        </w:rPr>
        <w:t xml:space="preserve"> Φ. &amp; </w:t>
      </w:r>
      <w:proofErr w:type="spellStart"/>
      <w:r w:rsidRPr="00A56BF7">
        <w:rPr>
          <w:b/>
          <w:bCs/>
        </w:rPr>
        <w:t>Κοιλιάρης</w:t>
      </w:r>
      <w:proofErr w:type="spellEnd"/>
      <w:r w:rsidRPr="00A56BF7">
        <w:rPr>
          <w:b/>
          <w:bCs/>
        </w:rPr>
        <w:t xml:space="preserve"> Π, 2006).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β)  Στην περίπτωση που χρησιμοποιείται λέξη προς λέξη ένα κείμενο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     από ένα βιβλίο, τότε το κείμενο αυτό να περικλείεται από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     « εισαγωγικά » και αμέσως μετά, να αναφέρεται το όνομα του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     συγγραφέα, η χρονολογία έκδοσης και η σελίδα του βιβλίου αυτού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       (</w:t>
      </w:r>
      <w:proofErr w:type="spellStart"/>
      <w:r w:rsidRPr="00A56BF7">
        <w:rPr>
          <w:b/>
          <w:bCs/>
        </w:rPr>
        <w:t>Σκιτίδης</w:t>
      </w:r>
      <w:proofErr w:type="spellEnd"/>
      <w:r w:rsidRPr="00A56BF7">
        <w:rPr>
          <w:b/>
          <w:bCs/>
        </w:rPr>
        <w:t xml:space="preserve"> Φ. &amp; </w:t>
      </w:r>
      <w:proofErr w:type="spellStart"/>
      <w:r w:rsidRPr="00A56BF7">
        <w:rPr>
          <w:b/>
          <w:bCs/>
        </w:rPr>
        <w:t>Κοιλιάρης</w:t>
      </w:r>
      <w:proofErr w:type="spellEnd"/>
      <w:r w:rsidRPr="00A56BF7">
        <w:rPr>
          <w:b/>
          <w:bCs/>
        </w:rPr>
        <w:t xml:space="preserve"> Π, 2006: σελ. 57).</w:t>
      </w:r>
    </w:p>
    <w:p w:rsidR="00A56BF7" w:rsidRPr="00A56BF7" w:rsidRDefault="00A56BF7" w:rsidP="00A56BF7">
      <w:pPr>
        <w:ind w:left="780"/>
        <w:rPr>
          <w:b/>
          <w:bCs/>
        </w:rPr>
      </w:pPr>
    </w:p>
    <w:p w:rsidR="00A56BF7" w:rsidRPr="00A56BF7" w:rsidRDefault="00A56BF7" w:rsidP="00A56BF7">
      <w:pPr>
        <w:rPr>
          <w:b/>
          <w:bCs/>
        </w:rPr>
      </w:pPr>
      <w:r w:rsidRPr="00A56BF7">
        <w:rPr>
          <w:b/>
          <w:bCs/>
        </w:rPr>
        <w:t xml:space="preserve">           14)  Ενημερώνει 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 xml:space="preserve"> να απευθύνονται σε ειδικούς, για τη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συλλογή στοιχείων και πληροφοριών, έτσι ώστε τα στοιχεία και οι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πληροφορίες αυτές να είναι έγκυρες και αξιόπιστες (</w:t>
      </w:r>
      <w:proofErr w:type="spellStart"/>
      <w:r w:rsidRPr="00A56BF7">
        <w:rPr>
          <w:b/>
          <w:bCs/>
        </w:rPr>
        <w:t>Ματσαγγούρας</w:t>
      </w:r>
      <w:proofErr w:type="spellEnd"/>
      <w:r w:rsidRPr="00A56BF7">
        <w:rPr>
          <w:b/>
          <w:bCs/>
        </w:rPr>
        <w:t xml:space="preserve">, </w:t>
      </w:r>
    </w:p>
    <w:p w:rsidR="00A56BF7" w:rsidRPr="00A56BF7" w:rsidRDefault="00A56BF7" w:rsidP="00A56BF7">
      <w:pPr>
        <w:ind w:left="780"/>
        <w:rPr>
          <w:b/>
          <w:bCs/>
        </w:rPr>
      </w:pPr>
      <w:r w:rsidRPr="00A56BF7">
        <w:rPr>
          <w:b/>
          <w:bCs/>
        </w:rPr>
        <w:t xml:space="preserve">     2011).</w:t>
      </w:r>
    </w:p>
    <w:p w:rsidR="00A56BF7" w:rsidRPr="00A56BF7" w:rsidRDefault="00A56BF7" w:rsidP="00A56BF7">
      <w:pPr>
        <w:ind w:left="780"/>
        <w:rPr>
          <w:b/>
          <w:bCs/>
        </w:rPr>
      </w:pPr>
    </w:p>
    <w:p w:rsidR="00A56BF7" w:rsidRPr="00A56BF7" w:rsidRDefault="00A56BF7" w:rsidP="00A56BF7">
      <w:pPr>
        <w:numPr>
          <w:ilvl w:val="0"/>
          <w:numId w:val="3"/>
        </w:numPr>
        <w:rPr>
          <w:b/>
          <w:bCs/>
        </w:rPr>
      </w:pPr>
      <w:r w:rsidRPr="00A56BF7">
        <w:rPr>
          <w:b/>
          <w:bCs/>
        </w:rPr>
        <w:t xml:space="preserve"> Προτείνει Δραστηριότητες - Εργασίες στους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="003900C5" w:rsidRPr="003900C5">
        <w:rPr>
          <w:b/>
          <w:bCs/>
        </w:rPr>
        <w:t>,</w:t>
      </w:r>
      <w:r w:rsidRPr="00A56BF7">
        <w:rPr>
          <w:b/>
          <w:bCs/>
        </w:rPr>
        <w:t xml:space="preserve"> </w:t>
      </w:r>
    </w:p>
    <w:p w:rsidR="00A56BF7" w:rsidRPr="00A56BF7" w:rsidRDefault="003900C5" w:rsidP="003900C5">
      <w:pPr>
        <w:ind w:left="1140"/>
        <w:rPr>
          <w:b/>
          <w:bCs/>
        </w:rPr>
      </w:pPr>
      <w:r>
        <w:rPr>
          <w:b/>
          <w:bCs/>
        </w:rPr>
        <w:t xml:space="preserve"> </w:t>
      </w:r>
      <w:r w:rsidR="00A56BF7" w:rsidRPr="00A56BF7">
        <w:rPr>
          <w:b/>
          <w:bCs/>
        </w:rPr>
        <w:t xml:space="preserve"> οι οποίες να σχετίζονται με την Καθημερινή</w:t>
      </w:r>
      <w:r w:rsidRPr="003900C5">
        <w:rPr>
          <w:b/>
          <w:bCs/>
        </w:rPr>
        <w:t xml:space="preserve"> </w:t>
      </w:r>
      <w:r w:rsidR="00A56BF7" w:rsidRPr="00A56BF7">
        <w:rPr>
          <w:b/>
          <w:bCs/>
        </w:rPr>
        <w:t>Οικονομική Ζωή.</w:t>
      </w:r>
    </w:p>
    <w:p w:rsidR="00A56BF7" w:rsidRPr="00A56BF7" w:rsidRDefault="00A56BF7" w:rsidP="00A56BF7">
      <w:pPr>
        <w:ind w:left="1140"/>
        <w:rPr>
          <w:b/>
          <w:bCs/>
        </w:rPr>
      </w:pPr>
    </w:p>
    <w:p w:rsidR="00A56BF7" w:rsidRPr="00A56BF7" w:rsidRDefault="00A56BF7" w:rsidP="00A56BF7">
      <w:pPr>
        <w:numPr>
          <w:ilvl w:val="0"/>
          <w:numId w:val="3"/>
        </w:numPr>
        <w:rPr>
          <w:b/>
          <w:bCs/>
        </w:rPr>
      </w:pPr>
      <w:r w:rsidRPr="00A56BF7">
        <w:rPr>
          <w:b/>
          <w:bCs/>
        </w:rPr>
        <w:t>Ενημερώνει τους μαθητές/</w:t>
      </w:r>
      <w:proofErr w:type="spellStart"/>
      <w:r w:rsidRPr="00A56BF7">
        <w:rPr>
          <w:b/>
          <w:bCs/>
        </w:rPr>
        <w:t>τριες</w:t>
      </w:r>
      <w:proofErr w:type="spellEnd"/>
      <w:r w:rsidRPr="00A56BF7">
        <w:rPr>
          <w:b/>
          <w:bCs/>
        </w:rPr>
        <w:t xml:space="preserve"> ότι υπάρχουν μικρές, μεσαίες και </w:t>
      </w:r>
    </w:p>
    <w:p w:rsidR="00A56BF7" w:rsidRPr="00A56BF7" w:rsidRDefault="00A56BF7" w:rsidP="00A56BF7">
      <w:pPr>
        <w:ind w:left="1020"/>
        <w:rPr>
          <w:b/>
          <w:bCs/>
        </w:rPr>
      </w:pPr>
      <w:r w:rsidRPr="00A56BF7">
        <w:rPr>
          <w:b/>
          <w:bCs/>
        </w:rPr>
        <w:t>μεγάλες ερευνητικές Εργασίες (</w:t>
      </w:r>
      <w:r w:rsidRPr="00A56BF7">
        <w:rPr>
          <w:b/>
          <w:bCs/>
          <w:lang w:val="en-US"/>
        </w:rPr>
        <w:t>projects</w:t>
      </w:r>
      <w:r w:rsidRPr="00A56BF7">
        <w:rPr>
          <w:b/>
          <w:bCs/>
        </w:rPr>
        <w:t xml:space="preserve">). </w:t>
      </w:r>
    </w:p>
    <w:p w:rsidR="00A56BF7" w:rsidRPr="00A56BF7" w:rsidRDefault="00A56BF7" w:rsidP="00A56BF7">
      <w:pPr>
        <w:ind w:left="1020"/>
        <w:rPr>
          <w:b/>
          <w:bCs/>
        </w:rPr>
      </w:pPr>
      <w:r w:rsidRPr="00A56BF7">
        <w:rPr>
          <w:b/>
          <w:bCs/>
        </w:rPr>
        <w:t>Συγκεκριμένα:  Μικρή Εργασία    (2 ωρών)</w:t>
      </w:r>
    </w:p>
    <w:p w:rsidR="00A56BF7" w:rsidRPr="00A56BF7" w:rsidRDefault="00A56BF7" w:rsidP="00A56BF7">
      <w:pPr>
        <w:ind w:left="1020"/>
        <w:rPr>
          <w:b/>
          <w:bCs/>
        </w:rPr>
      </w:pPr>
      <w:r w:rsidRPr="00A56BF7">
        <w:rPr>
          <w:b/>
          <w:bCs/>
        </w:rPr>
        <w:t xml:space="preserve">                           Μεσαία  Εργασία  (1 εβδομάδα – 1 μήνας)</w:t>
      </w:r>
    </w:p>
    <w:p w:rsidR="00A56BF7" w:rsidRPr="00A56BF7" w:rsidRDefault="00A56BF7" w:rsidP="00A56BF7">
      <w:pPr>
        <w:ind w:left="1020"/>
        <w:rPr>
          <w:b/>
          <w:bCs/>
        </w:rPr>
      </w:pPr>
      <w:r w:rsidRPr="00A56BF7">
        <w:rPr>
          <w:b/>
          <w:bCs/>
        </w:rPr>
        <w:t xml:space="preserve">                           Μεγάλη Εργασία   (1 μήνας – χρόνια), </w:t>
      </w:r>
    </w:p>
    <w:p w:rsidR="00A56BF7" w:rsidRPr="00A56BF7" w:rsidRDefault="00A56BF7" w:rsidP="00A56BF7">
      <w:pPr>
        <w:ind w:left="1020"/>
        <w:rPr>
          <w:b/>
          <w:bCs/>
        </w:rPr>
      </w:pPr>
      <w:r w:rsidRPr="00A56BF7">
        <w:rPr>
          <w:b/>
          <w:bCs/>
        </w:rPr>
        <w:t xml:space="preserve">                                                                         (</w:t>
      </w:r>
      <w:proofErr w:type="spellStart"/>
      <w:r w:rsidRPr="00A56BF7">
        <w:rPr>
          <w:b/>
          <w:bCs/>
        </w:rPr>
        <w:t>Μπρίνια</w:t>
      </w:r>
      <w:proofErr w:type="spellEnd"/>
      <w:r w:rsidRPr="00A56BF7">
        <w:rPr>
          <w:b/>
          <w:bCs/>
        </w:rPr>
        <w:t xml:space="preserve"> Β., 2007).</w:t>
      </w:r>
    </w:p>
    <w:p w:rsidR="00A56BF7" w:rsidRPr="00A56BF7" w:rsidRDefault="00A56BF7" w:rsidP="00A56BF7">
      <w:pPr>
        <w:ind w:left="1020"/>
        <w:rPr>
          <w:b/>
          <w:bCs/>
        </w:rPr>
      </w:pPr>
    </w:p>
    <w:p w:rsidR="00A56BF7" w:rsidRPr="00A56BF7" w:rsidRDefault="00A56BF7" w:rsidP="00A56BF7">
      <w:pPr>
        <w:ind w:left="1020"/>
        <w:rPr>
          <w:b/>
          <w:bCs/>
        </w:rPr>
      </w:pPr>
    </w:p>
    <w:p w:rsidR="00A56BF7" w:rsidRPr="00A56BF7" w:rsidRDefault="00A56BF7" w:rsidP="00A56BF7">
      <w:pPr>
        <w:numPr>
          <w:ilvl w:val="0"/>
          <w:numId w:val="3"/>
        </w:numPr>
        <w:rPr>
          <w:b/>
          <w:bCs/>
        </w:rPr>
      </w:pPr>
      <w:r w:rsidRPr="00A56BF7">
        <w:rPr>
          <w:b/>
          <w:bCs/>
        </w:rPr>
        <w:t xml:space="preserve"> Οι Δραστηριότητες και Εργασίες να διέπονται από την </w:t>
      </w:r>
    </w:p>
    <w:p w:rsidR="00A56BF7" w:rsidRPr="00A56BF7" w:rsidRDefault="00A56BF7" w:rsidP="00A56BF7">
      <w:pPr>
        <w:ind w:left="1020"/>
        <w:rPr>
          <w:b/>
          <w:bCs/>
        </w:rPr>
      </w:pPr>
      <w:r w:rsidRPr="00A56BF7">
        <w:rPr>
          <w:b/>
          <w:bCs/>
        </w:rPr>
        <w:t xml:space="preserve"> Αρχή της Απλότητας.</w:t>
      </w:r>
    </w:p>
    <w:p w:rsidR="00A56BF7" w:rsidRPr="007078D7" w:rsidRDefault="00A56BF7" w:rsidP="003900C5"/>
    <w:p w:rsidR="00026886" w:rsidRPr="007078D7" w:rsidRDefault="00026886" w:rsidP="003900C5"/>
    <w:p w:rsidR="00026886" w:rsidRPr="007078D7" w:rsidRDefault="00026886" w:rsidP="003900C5"/>
    <w:p w:rsidR="00026886" w:rsidRPr="007078D7" w:rsidRDefault="00026886" w:rsidP="003900C5"/>
    <w:p w:rsidR="00026886" w:rsidRPr="00026886" w:rsidRDefault="00026886" w:rsidP="00026886">
      <w:pPr>
        <w:ind w:left="60"/>
        <w:rPr>
          <w:b/>
          <w:bCs/>
          <w:sz w:val="32"/>
          <w:u w:val="single"/>
        </w:rPr>
      </w:pPr>
      <w:r w:rsidRPr="00301D77">
        <w:rPr>
          <w:b/>
          <w:bCs/>
          <w:sz w:val="32"/>
          <w:u w:val="single"/>
        </w:rPr>
        <w:t xml:space="preserve">   </w:t>
      </w:r>
      <w:r w:rsidRPr="00026886">
        <w:rPr>
          <w:b/>
          <w:bCs/>
          <w:sz w:val="32"/>
          <w:u w:val="single"/>
        </w:rPr>
        <w:t>Στάδια της Ερευνητικής Εργασίας</w:t>
      </w:r>
    </w:p>
    <w:p w:rsidR="00026886" w:rsidRPr="00026886" w:rsidRDefault="00026886" w:rsidP="00026886">
      <w:pPr>
        <w:ind w:left="60"/>
        <w:rPr>
          <w:b/>
          <w:bCs/>
          <w:sz w:val="32"/>
          <w:u w:val="single"/>
        </w:rPr>
      </w:pPr>
    </w:p>
    <w:p w:rsidR="00026886" w:rsidRPr="00026886" w:rsidRDefault="00026886" w:rsidP="00026886">
      <w:pPr>
        <w:ind w:left="60"/>
        <w:rPr>
          <w:b/>
          <w:bCs/>
          <w:sz w:val="32"/>
          <w:u w:val="single"/>
        </w:rPr>
      </w:pPr>
    </w:p>
    <w:p w:rsidR="00026886" w:rsidRPr="00026886" w:rsidRDefault="00026886" w:rsidP="00026886">
      <w:pPr>
        <w:ind w:left="780"/>
        <w:rPr>
          <w:b/>
          <w:bCs/>
          <w:sz w:val="28"/>
        </w:rPr>
      </w:pPr>
      <w:r w:rsidRPr="00026886">
        <w:rPr>
          <w:b/>
          <w:bCs/>
          <w:sz w:val="28"/>
        </w:rPr>
        <w:t xml:space="preserve">Α) Προκαταρκτικές Ενέργειες 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 xml:space="preserve">α) </w:t>
      </w:r>
      <w:r w:rsidRPr="00026886">
        <w:rPr>
          <w:b/>
          <w:bCs/>
        </w:rPr>
        <w:t>Ενημέρωση – Πρόκληση του ενδιαφέροντος των μαθητών/</w:t>
      </w:r>
      <w:proofErr w:type="spellStart"/>
      <w:r w:rsidRPr="00026886">
        <w:rPr>
          <w:b/>
          <w:bCs/>
        </w:rPr>
        <w:t>τριων</w:t>
      </w:r>
      <w:proofErr w:type="spellEnd"/>
    </w:p>
    <w:p w:rsidR="00026886" w:rsidRPr="00026886" w:rsidRDefault="00026886" w:rsidP="00026886">
      <w:pPr>
        <w:ind w:left="1140"/>
        <w:rPr>
          <w:b/>
          <w:bCs/>
          <w:sz w:val="28"/>
        </w:rPr>
      </w:pPr>
      <w:r w:rsidRPr="00026886">
        <w:rPr>
          <w:b/>
          <w:bCs/>
          <w:sz w:val="28"/>
        </w:rPr>
        <w:t xml:space="preserve">β)  </w:t>
      </w:r>
      <w:r w:rsidRPr="00026886">
        <w:rPr>
          <w:b/>
          <w:bCs/>
        </w:rPr>
        <w:t>Σύσταση Ομάδων</w:t>
      </w:r>
      <w:r w:rsidRPr="00026886">
        <w:rPr>
          <w:b/>
          <w:bCs/>
          <w:sz w:val="28"/>
        </w:rPr>
        <w:t xml:space="preserve"> </w:t>
      </w:r>
    </w:p>
    <w:p w:rsidR="00026886" w:rsidRPr="00026886" w:rsidRDefault="00026886" w:rsidP="00026886">
      <w:pPr>
        <w:rPr>
          <w:b/>
          <w:bCs/>
          <w:sz w:val="28"/>
        </w:rPr>
      </w:pPr>
    </w:p>
    <w:p w:rsidR="00026886" w:rsidRPr="00026886" w:rsidRDefault="00026886" w:rsidP="00026886">
      <w:pPr>
        <w:rPr>
          <w:b/>
          <w:bCs/>
          <w:sz w:val="28"/>
        </w:rPr>
      </w:pPr>
    </w:p>
    <w:p w:rsidR="00026886" w:rsidRPr="00026886" w:rsidRDefault="00026886" w:rsidP="00026886">
      <w:pPr>
        <w:ind w:left="780"/>
        <w:rPr>
          <w:b/>
          <w:bCs/>
          <w:sz w:val="28"/>
        </w:rPr>
      </w:pPr>
      <w:r w:rsidRPr="00026886">
        <w:rPr>
          <w:b/>
          <w:bCs/>
          <w:sz w:val="28"/>
        </w:rPr>
        <w:t>Β) Σχεδιασμός της Ερευνητικής Εργασίας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 xml:space="preserve">α) </w:t>
      </w:r>
      <w:r w:rsidRPr="00026886">
        <w:rPr>
          <w:b/>
          <w:bCs/>
        </w:rPr>
        <w:t>Επιλογή θέματος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>β)</w:t>
      </w:r>
      <w:r w:rsidRPr="00026886">
        <w:rPr>
          <w:b/>
          <w:bCs/>
        </w:rPr>
        <w:t xml:space="preserve"> Καθορισμός του Κεντρικού Σκοπού της Ερευνητικής Εργασίας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 xml:space="preserve">γ) </w:t>
      </w:r>
      <w:r w:rsidRPr="00026886">
        <w:rPr>
          <w:b/>
          <w:bCs/>
        </w:rPr>
        <w:t>Καθορισμός της ερευνητικής υπόθεσης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>δ)</w:t>
      </w:r>
      <w:r w:rsidRPr="00026886">
        <w:rPr>
          <w:b/>
          <w:bCs/>
        </w:rPr>
        <w:t xml:space="preserve"> Καθορισμός των ερευνητικών </w:t>
      </w:r>
      <w:proofErr w:type="spellStart"/>
      <w:r w:rsidRPr="00026886">
        <w:rPr>
          <w:b/>
          <w:bCs/>
        </w:rPr>
        <w:t>υποερωτημάτων</w:t>
      </w:r>
      <w:proofErr w:type="spellEnd"/>
      <w:r w:rsidRPr="00026886">
        <w:rPr>
          <w:b/>
          <w:bCs/>
        </w:rPr>
        <w:t xml:space="preserve"> και γνωστικών 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 xml:space="preserve">    </w:t>
      </w:r>
      <w:r w:rsidRPr="00026886">
        <w:rPr>
          <w:b/>
          <w:bCs/>
        </w:rPr>
        <w:t>στόχων.</w:t>
      </w:r>
    </w:p>
    <w:p w:rsidR="00026886" w:rsidRPr="00026886" w:rsidRDefault="00026886" w:rsidP="00026886">
      <w:pPr>
        <w:ind w:left="1140"/>
        <w:rPr>
          <w:b/>
          <w:bCs/>
          <w:sz w:val="28"/>
        </w:rPr>
      </w:pPr>
      <w:r w:rsidRPr="00026886">
        <w:rPr>
          <w:b/>
          <w:bCs/>
          <w:sz w:val="28"/>
        </w:rPr>
        <w:t xml:space="preserve">ε) </w:t>
      </w:r>
      <w:r w:rsidRPr="00026886">
        <w:rPr>
          <w:b/>
          <w:bCs/>
        </w:rPr>
        <w:t>Προγραμματισμός και κατάστρωση χρονοδιαγράμματος</w:t>
      </w:r>
      <w:r w:rsidRPr="00026886">
        <w:rPr>
          <w:b/>
          <w:bCs/>
          <w:sz w:val="28"/>
        </w:rPr>
        <w:t xml:space="preserve"> 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 xml:space="preserve">στ)  </w:t>
      </w:r>
      <w:r w:rsidRPr="00026886">
        <w:rPr>
          <w:b/>
          <w:bCs/>
        </w:rPr>
        <w:t>Υποβολή σχεδίου της Ερευνητικής Εργασίας (</w:t>
      </w:r>
      <w:r w:rsidRPr="00026886">
        <w:rPr>
          <w:b/>
          <w:bCs/>
          <w:lang w:val="en-US"/>
        </w:rPr>
        <w:t>project</w:t>
      </w:r>
      <w:r w:rsidRPr="00026886">
        <w:rPr>
          <w:b/>
          <w:bCs/>
        </w:rPr>
        <w:t>)</w:t>
      </w:r>
    </w:p>
    <w:p w:rsidR="00026886" w:rsidRPr="00026886" w:rsidRDefault="00026886" w:rsidP="00026886">
      <w:pPr>
        <w:rPr>
          <w:b/>
          <w:bCs/>
          <w:sz w:val="28"/>
        </w:rPr>
      </w:pPr>
    </w:p>
    <w:p w:rsidR="00026886" w:rsidRPr="00026886" w:rsidRDefault="00026886" w:rsidP="00026886">
      <w:pPr>
        <w:rPr>
          <w:b/>
          <w:bCs/>
          <w:sz w:val="28"/>
        </w:rPr>
      </w:pPr>
    </w:p>
    <w:p w:rsidR="00026886" w:rsidRPr="00026886" w:rsidRDefault="00026886" w:rsidP="00026886">
      <w:pPr>
        <w:ind w:left="780"/>
        <w:rPr>
          <w:b/>
          <w:bCs/>
          <w:sz w:val="28"/>
        </w:rPr>
      </w:pPr>
      <w:r w:rsidRPr="00026886">
        <w:rPr>
          <w:b/>
          <w:bCs/>
          <w:sz w:val="28"/>
        </w:rPr>
        <w:t>Γ) Θεωρητικό Μέρος της Ερευνητικής Εργασίας</w:t>
      </w:r>
    </w:p>
    <w:p w:rsidR="00026886" w:rsidRPr="00026886" w:rsidRDefault="00026886" w:rsidP="00026886">
      <w:pPr>
        <w:ind w:left="780"/>
        <w:rPr>
          <w:b/>
          <w:bCs/>
          <w:sz w:val="28"/>
        </w:rPr>
      </w:pPr>
    </w:p>
    <w:p w:rsidR="00026886" w:rsidRPr="00026886" w:rsidRDefault="00026886" w:rsidP="00026886">
      <w:pPr>
        <w:ind w:left="780"/>
        <w:rPr>
          <w:b/>
          <w:bCs/>
          <w:sz w:val="28"/>
        </w:rPr>
      </w:pPr>
    </w:p>
    <w:p w:rsidR="00026886" w:rsidRPr="00026886" w:rsidRDefault="00026886" w:rsidP="00026886">
      <w:pPr>
        <w:ind w:left="780"/>
        <w:rPr>
          <w:b/>
          <w:bCs/>
        </w:rPr>
      </w:pPr>
      <w:r w:rsidRPr="00026886">
        <w:rPr>
          <w:b/>
          <w:bCs/>
          <w:sz w:val="28"/>
        </w:rPr>
        <w:t>Δ) Εφαρμογή της Ερευνητικής Εργασίας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 xml:space="preserve">α) </w:t>
      </w:r>
      <w:r w:rsidRPr="00026886">
        <w:rPr>
          <w:b/>
          <w:bCs/>
        </w:rPr>
        <w:t xml:space="preserve"> Δράση συλλογής δεδομένων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lastRenderedPageBreak/>
        <w:t xml:space="preserve">β)  </w:t>
      </w:r>
      <w:r w:rsidRPr="00026886">
        <w:rPr>
          <w:b/>
          <w:bCs/>
        </w:rPr>
        <w:t xml:space="preserve">Επεξεργασία και ανάλυση δεδομένων, Σύνθεση επιμέρους 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 xml:space="preserve">     </w:t>
      </w:r>
      <w:r w:rsidRPr="00026886">
        <w:rPr>
          <w:b/>
          <w:bCs/>
        </w:rPr>
        <w:t>εργασιών</w:t>
      </w:r>
    </w:p>
    <w:p w:rsidR="00026886" w:rsidRPr="00026886" w:rsidRDefault="00026886" w:rsidP="00026886">
      <w:pPr>
        <w:ind w:left="1140"/>
        <w:rPr>
          <w:b/>
          <w:bCs/>
          <w:sz w:val="28"/>
        </w:rPr>
      </w:pPr>
      <w:r w:rsidRPr="00026886">
        <w:rPr>
          <w:b/>
          <w:bCs/>
          <w:sz w:val="28"/>
        </w:rPr>
        <w:t xml:space="preserve">γ)  </w:t>
      </w:r>
      <w:r w:rsidRPr="00026886">
        <w:rPr>
          <w:b/>
          <w:bCs/>
        </w:rPr>
        <w:t>Εξαγωγή αποτελεσμάτων, ευρημάτων</w:t>
      </w:r>
    </w:p>
    <w:p w:rsidR="00026886" w:rsidRPr="00026886" w:rsidRDefault="00026886" w:rsidP="00026886">
      <w:pPr>
        <w:ind w:left="1140"/>
        <w:rPr>
          <w:b/>
          <w:bCs/>
        </w:rPr>
      </w:pPr>
      <w:r w:rsidRPr="00026886">
        <w:rPr>
          <w:b/>
          <w:bCs/>
          <w:sz w:val="28"/>
        </w:rPr>
        <w:t>δ)</w:t>
      </w:r>
      <w:r w:rsidRPr="00026886">
        <w:rPr>
          <w:b/>
          <w:bCs/>
        </w:rPr>
        <w:t xml:space="preserve">   Διατύπωση Συμπερασμάτων</w:t>
      </w:r>
    </w:p>
    <w:p w:rsidR="00026886" w:rsidRPr="00026886" w:rsidRDefault="00026886" w:rsidP="00026886">
      <w:pPr>
        <w:ind w:left="1140"/>
        <w:rPr>
          <w:b/>
          <w:bCs/>
        </w:rPr>
      </w:pPr>
    </w:p>
    <w:p w:rsidR="00026886" w:rsidRPr="00026886" w:rsidRDefault="00026886" w:rsidP="00026886">
      <w:pPr>
        <w:ind w:left="1140"/>
        <w:rPr>
          <w:b/>
          <w:bCs/>
        </w:rPr>
      </w:pPr>
    </w:p>
    <w:p w:rsidR="00026886" w:rsidRPr="00026886" w:rsidRDefault="00026886" w:rsidP="00026886">
      <w:pPr>
        <w:ind w:left="780"/>
        <w:rPr>
          <w:b/>
          <w:bCs/>
          <w:sz w:val="28"/>
        </w:rPr>
      </w:pPr>
      <w:r w:rsidRPr="00026886">
        <w:rPr>
          <w:b/>
          <w:bCs/>
          <w:sz w:val="28"/>
        </w:rPr>
        <w:t xml:space="preserve">Ε) Συγγραφή της Ερευνητικής Εργασίας  από τους </w:t>
      </w:r>
    </w:p>
    <w:p w:rsidR="00026886" w:rsidRPr="00026886" w:rsidRDefault="00026886" w:rsidP="00026886">
      <w:pPr>
        <w:ind w:left="1140"/>
        <w:rPr>
          <w:b/>
          <w:bCs/>
          <w:sz w:val="28"/>
        </w:rPr>
      </w:pPr>
      <w:r w:rsidRPr="00026886">
        <w:rPr>
          <w:b/>
          <w:bCs/>
          <w:sz w:val="28"/>
        </w:rPr>
        <w:t>μαθητές/</w:t>
      </w:r>
      <w:proofErr w:type="spellStart"/>
      <w:r w:rsidRPr="00026886">
        <w:rPr>
          <w:b/>
          <w:bCs/>
          <w:sz w:val="28"/>
        </w:rPr>
        <w:t>τριες</w:t>
      </w:r>
      <w:proofErr w:type="spellEnd"/>
    </w:p>
    <w:p w:rsidR="00026886" w:rsidRPr="00026886" w:rsidRDefault="00026886" w:rsidP="00026886">
      <w:pPr>
        <w:rPr>
          <w:b/>
          <w:bCs/>
          <w:sz w:val="28"/>
        </w:rPr>
      </w:pPr>
    </w:p>
    <w:p w:rsidR="00026886" w:rsidRPr="00026886" w:rsidRDefault="00026886" w:rsidP="00026886">
      <w:pPr>
        <w:rPr>
          <w:b/>
          <w:bCs/>
          <w:sz w:val="28"/>
        </w:rPr>
      </w:pPr>
    </w:p>
    <w:p w:rsidR="00026886" w:rsidRPr="00026886" w:rsidRDefault="00026886" w:rsidP="00026886">
      <w:pPr>
        <w:ind w:left="780"/>
        <w:rPr>
          <w:b/>
          <w:bCs/>
          <w:sz w:val="28"/>
        </w:rPr>
      </w:pPr>
      <w:r w:rsidRPr="00026886">
        <w:rPr>
          <w:b/>
          <w:bCs/>
          <w:sz w:val="28"/>
        </w:rPr>
        <w:t xml:space="preserve">ΣΤ) Τελική Αξιολόγηση της Ερευνητικής Εργασίας  από </w:t>
      </w:r>
    </w:p>
    <w:p w:rsidR="00026886" w:rsidRPr="007078D7" w:rsidRDefault="00026886" w:rsidP="00026886">
      <w:pPr>
        <w:ind w:left="1140"/>
        <w:rPr>
          <w:b/>
          <w:bCs/>
          <w:sz w:val="28"/>
        </w:rPr>
      </w:pPr>
      <w:r w:rsidRPr="00026886">
        <w:rPr>
          <w:b/>
          <w:bCs/>
          <w:sz w:val="28"/>
        </w:rPr>
        <w:t xml:space="preserve">  τον Εκπαιδευτικό</w:t>
      </w:r>
    </w:p>
    <w:p w:rsidR="00301D77" w:rsidRPr="007078D7" w:rsidRDefault="00301D77" w:rsidP="00026886">
      <w:pPr>
        <w:ind w:left="1140"/>
        <w:rPr>
          <w:b/>
          <w:bCs/>
          <w:sz w:val="28"/>
        </w:rPr>
      </w:pPr>
    </w:p>
    <w:p w:rsidR="00301D77" w:rsidRDefault="00301D77" w:rsidP="00301D7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Ζ)  Παρουσίαση</w:t>
      </w:r>
    </w:p>
    <w:p w:rsidR="00D45FB4" w:rsidRDefault="00D45FB4" w:rsidP="00301D77">
      <w:pPr>
        <w:rPr>
          <w:b/>
          <w:bCs/>
          <w:sz w:val="28"/>
        </w:rPr>
      </w:pPr>
    </w:p>
    <w:p w:rsidR="00D45FB4" w:rsidRDefault="00D45FB4" w:rsidP="00301D77">
      <w:pPr>
        <w:rPr>
          <w:b/>
          <w:bCs/>
          <w:sz w:val="28"/>
        </w:rPr>
      </w:pPr>
    </w:p>
    <w:p w:rsidR="00D45FB4" w:rsidRDefault="00D45FB4" w:rsidP="00301D77">
      <w:pPr>
        <w:rPr>
          <w:b/>
          <w:bCs/>
          <w:sz w:val="28"/>
        </w:rPr>
      </w:pPr>
    </w:p>
    <w:p w:rsidR="00D45FB4" w:rsidRDefault="00D45FB4" w:rsidP="00301D77">
      <w:pPr>
        <w:rPr>
          <w:b/>
          <w:bCs/>
          <w:sz w:val="28"/>
        </w:rPr>
      </w:pPr>
    </w:p>
    <w:p w:rsidR="00D45FB4" w:rsidRPr="00D45FB4" w:rsidRDefault="00D45FB4" w:rsidP="00D45FB4">
      <w:pPr>
        <w:rPr>
          <w:b/>
          <w:bCs/>
          <w:sz w:val="32"/>
          <w:u w:val="single"/>
        </w:rPr>
      </w:pPr>
      <w:r w:rsidRPr="00D45FB4">
        <w:rPr>
          <w:b/>
          <w:bCs/>
          <w:sz w:val="32"/>
          <w:u w:val="single"/>
        </w:rPr>
        <w:t xml:space="preserve">    Συγγραφή της Ερευνητικής Εργασίας από τους </w:t>
      </w:r>
    </w:p>
    <w:p w:rsidR="00D45FB4" w:rsidRPr="00D45FB4" w:rsidRDefault="00D45FB4" w:rsidP="00D45FB4">
      <w:pPr>
        <w:rPr>
          <w:b/>
          <w:bCs/>
          <w:sz w:val="28"/>
          <w:u w:val="single"/>
        </w:rPr>
      </w:pPr>
      <w:r w:rsidRPr="00D45FB4">
        <w:rPr>
          <w:b/>
          <w:bCs/>
          <w:sz w:val="32"/>
        </w:rPr>
        <w:t xml:space="preserve">           </w:t>
      </w:r>
      <w:r w:rsidRPr="00D45FB4">
        <w:rPr>
          <w:b/>
          <w:bCs/>
          <w:sz w:val="32"/>
          <w:u w:val="single"/>
        </w:rPr>
        <w:t>Μαθητές/</w:t>
      </w:r>
      <w:proofErr w:type="spellStart"/>
      <w:r w:rsidRPr="00D45FB4">
        <w:rPr>
          <w:b/>
          <w:bCs/>
          <w:sz w:val="32"/>
          <w:u w:val="single"/>
        </w:rPr>
        <w:t>τριες</w:t>
      </w:r>
      <w:proofErr w:type="spellEnd"/>
    </w:p>
    <w:p w:rsidR="00D45FB4" w:rsidRPr="00D45FB4" w:rsidRDefault="00D45FB4" w:rsidP="00D45FB4">
      <w:pPr>
        <w:rPr>
          <w:b/>
          <w:bCs/>
          <w:sz w:val="28"/>
          <w:u w:val="single"/>
        </w:rPr>
      </w:pPr>
    </w:p>
    <w:p w:rsidR="00D45FB4" w:rsidRPr="00D45FB4" w:rsidRDefault="00D45FB4" w:rsidP="00D45FB4">
      <w:pPr>
        <w:rPr>
          <w:b/>
          <w:bCs/>
          <w:sz w:val="28"/>
          <w:u w:val="single"/>
        </w:rPr>
      </w:pPr>
    </w:p>
    <w:p w:rsidR="00D45FB4" w:rsidRPr="00D45FB4" w:rsidRDefault="00D45FB4" w:rsidP="00D45FB4">
      <w:pPr>
        <w:rPr>
          <w:b/>
          <w:bCs/>
        </w:rPr>
      </w:pPr>
      <w:r w:rsidRPr="00D45FB4">
        <w:rPr>
          <w:b/>
          <w:bCs/>
          <w:sz w:val="28"/>
        </w:rPr>
        <w:t xml:space="preserve">         </w:t>
      </w:r>
      <w:r w:rsidRPr="00D45FB4">
        <w:rPr>
          <w:b/>
          <w:bCs/>
        </w:rPr>
        <w:t xml:space="preserve">Ενδεικτικά, αναφέρεται μια δομή, που θα μπορούσε να είχε η </w:t>
      </w:r>
    </w:p>
    <w:p w:rsidR="00D45FB4" w:rsidRPr="00D45FB4" w:rsidRDefault="00D45FB4" w:rsidP="00D45FB4">
      <w:pPr>
        <w:rPr>
          <w:b/>
          <w:bCs/>
        </w:rPr>
      </w:pPr>
      <w:r w:rsidRPr="00D45FB4">
        <w:t xml:space="preserve">           </w:t>
      </w:r>
      <w:r w:rsidRPr="00D45FB4">
        <w:rPr>
          <w:b/>
          <w:bCs/>
        </w:rPr>
        <w:t>τελική συγγραφή της Ερευνητικής Εργασίας:</w:t>
      </w:r>
    </w:p>
    <w:p w:rsidR="00D45FB4" w:rsidRPr="00D45FB4" w:rsidRDefault="00D45FB4" w:rsidP="00D45FB4">
      <w:pPr>
        <w:rPr>
          <w:b/>
          <w:bCs/>
        </w:rPr>
      </w:pP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</w:rPr>
      </w:pPr>
      <w:r w:rsidRPr="00D45FB4">
        <w:rPr>
          <w:b/>
          <w:bCs/>
        </w:rPr>
        <w:t>Εξώφυλλο με τον Τίτλο της Ερευνητικής Εργασίας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</w:rPr>
      </w:pPr>
      <w:r w:rsidRPr="00D45FB4">
        <w:rPr>
          <w:b/>
          <w:bCs/>
        </w:rPr>
        <w:t>Περιεχόμενα</w:t>
      </w:r>
    </w:p>
    <w:p w:rsidR="00D45FB4" w:rsidRPr="00D45FB4" w:rsidRDefault="00D45FB4" w:rsidP="00D45FB4">
      <w:r w:rsidRPr="00D45FB4">
        <w:t xml:space="preserve">    </w:t>
      </w:r>
    </w:p>
    <w:p w:rsidR="00D45FB4" w:rsidRPr="00D45FB4" w:rsidRDefault="00D45FB4" w:rsidP="00D45FB4">
      <w:pPr>
        <w:rPr>
          <w:b/>
          <w:bCs/>
        </w:rPr>
      </w:pPr>
      <w:r w:rsidRPr="00D45FB4">
        <w:rPr>
          <w:b/>
          <w:bCs/>
        </w:rPr>
        <w:t xml:space="preserve">            </w:t>
      </w:r>
      <w:r w:rsidRPr="00D45FB4">
        <w:rPr>
          <w:b/>
          <w:bCs/>
          <w:sz w:val="22"/>
          <w:u w:val="single"/>
        </w:rPr>
        <w:t>ΕΙΣΑΓΩΓΗ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Παρουσίαση του προβλήματος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Ορισμός μεταβλητών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Υπόθεση της Έρευνας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Μεθοδολογία της Έρευνας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Ο Κεντρικός Σκοπός της Έρευνας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Παράγοντες που δεν επηρεάζουν τα αποτελέσματα της Έρευνας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Όρια της Έρευνας</w:t>
      </w:r>
    </w:p>
    <w:p w:rsidR="00D45FB4" w:rsidRPr="00D45FB4" w:rsidRDefault="00D45FB4" w:rsidP="00D45FB4">
      <w:pPr>
        <w:rPr>
          <w:b/>
          <w:bCs/>
          <w:sz w:val="28"/>
          <w:u w:val="single"/>
        </w:rPr>
      </w:pPr>
    </w:p>
    <w:p w:rsidR="00D45FB4" w:rsidRPr="00D45FB4" w:rsidRDefault="00D45FB4" w:rsidP="00D45FB4">
      <w:pPr>
        <w:rPr>
          <w:b/>
          <w:bCs/>
          <w:sz w:val="28"/>
          <w:u w:val="single"/>
        </w:rPr>
      </w:pPr>
      <w:r w:rsidRPr="00D45FB4">
        <w:rPr>
          <w:b/>
          <w:bCs/>
          <w:sz w:val="28"/>
        </w:rPr>
        <w:t xml:space="preserve">          </w:t>
      </w:r>
      <w:r w:rsidRPr="00D45FB4">
        <w:rPr>
          <w:b/>
          <w:bCs/>
          <w:sz w:val="22"/>
          <w:u w:val="single"/>
        </w:rPr>
        <w:t>ΘΕΩΡΗΤΙΚΟ ΜΕΡΟΣ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</w:rPr>
      </w:pPr>
      <w:r w:rsidRPr="00D45FB4">
        <w:rPr>
          <w:b/>
          <w:bCs/>
        </w:rPr>
        <w:t>Ιστορική ανασκόπηση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</w:rPr>
      </w:pPr>
      <w:r w:rsidRPr="00D45FB4">
        <w:rPr>
          <w:b/>
          <w:bCs/>
        </w:rPr>
        <w:t>Ορισμός εννοιών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</w:rPr>
      </w:pPr>
      <w:r w:rsidRPr="00D45FB4">
        <w:rPr>
          <w:b/>
          <w:bCs/>
        </w:rPr>
        <w:t>Εποπτικό υλικό</w:t>
      </w:r>
    </w:p>
    <w:p w:rsidR="00D45FB4" w:rsidRPr="00D45FB4" w:rsidRDefault="00D45FB4" w:rsidP="00D45FB4">
      <w:pPr>
        <w:rPr>
          <w:b/>
          <w:bCs/>
          <w:sz w:val="28"/>
          <w:u w:val="single"/>
        </w:rPr>
      </w:pPr>
    </w:p>
    <w:p w:rsidR="00D45FB4" w:rsidRPr="00D45FB4" w:rsidRDefault="00D45FB4" w:rsidP="00D45FB4">
      <w:pPr>
        <w:rPr>
          <w:b/>
          <w:bCs/>
          <w:sz w:val="28"/>
          <w:u w:val="single"/>
        </w:rPr>
      </w:pPr>
      <w:r w:rsidRPr="00D45FB4">
        <w:rPr>
          <w:b/>
          <w:bCs/>
          <w:sz w:val="28"/>
        </w:rPr>
        <w:t xml:space="preserve">          </w:t>
      </w:r>
      <w:r w:rsidRPr="00D45FB4">
        <w:rPr>
          <w:b/>
          <w:bCs/>
          <w:sz w:val="22"/>
          <w:u w:val="single"/>
        </w:rPr>
        <w:t>ΕΡΕΥΝΗΤΙΚΟ ΜΕΡΟΣ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</w:rPr>
      </w:pPr>
      <w:r w:rsidRPr="00D45FB4">
        <w:rPr>
          <w:b/>
          <w:bCs/>
        </w:rPr>
        <w:t>Χρονοδιάγραμμα της  Εργασίας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Κατάλογος υλικών και μέσων που χρησιμοποιήθηκαν στην Εργασία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lastRenderedPageBreak/>
        <w:t>Εργαλεία που χρησιμοποιήθηκαν ( γράφεται το ερωτηματολόγιο)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Πίνακες και σχεδιαγράμματα της Έρευνας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Ανάλυση των αποτελεσμάτων</w:t>
      </w:r>
    </w:p>
    <w:p w:rsidR="00D45FB4" w:rsidRPr="00D45FB4" w:rsidRDefault="00D45FB4" w:rsidP="00D45FB4">
      <w:pPr>
        <w:numPr>
          <w:ilvl w:val="0"/>
          <w:numId w:val="1"/>
        </w:numPr>
        <w:rPr>
          <w:b/>
          <w:bCs/>
          <w:sz w:val="28"/>
        </w:rPr>
      </w:pPr>
      <w:r w:rsidRPr="00D45FB4">
        <w:rPr>
          <w:b/>
          <w:bCs/>
        </w:rPr>
        <w:t>Συμπεράσματα – Προτάσεις</w:t>
      </w:r>
    </w:p>
    <w:p w:rsidR="00D45FB4" w:rsidRPr="00D45FB4" w:rsidRDefault="00D45FB4" w:rsidP="00D45FB4">
      <w:pPr>
        <w:ind w:left="660"/>
        <w:rPr>
          <w:b/>
          <w:bCs/>
        </w:rPr>
      </w:pPr>
      <w:r w:rsidRPr="00D45FB4">
        <w:rPr>
          <w:b/>
          <w:bCs/>
        </w:rPr>
        <w:t xml:space="preserve">           α) Κατάλογος συμπερασμάτων</w:t>
      </w:r>
    </w:p>
    <w:p w:rsidR="00D45FB4" w:rsidRPr="00D45FB4" w:rsidRDefault="00D45FB4" w:rsidP="00D45FB4">
      <w:pPr>
        <w:ind w:left="660"/>
        <w:rPr>
          <w:b/>
          <w:bCs/>
        </w:rPr>
      </w:pPr>
      <w:r w:rsidRPr="00D45FB4">
        <w:rPr>
          <w:b/>
          <w:bCs/>
        </w:rPr>
        <w:t xml:space="preserve">           β) Αποδοχή ή απόρριψη της Ερευνητικής Υπόθεσης</w:t>
      </w:r>
    </w:p>
    <w:p w:rsidR="00D45FB4" w:rsidRPr="00D45FB4" w:rsidRDefault="00D45FB4" w:rsidP="00D45FB4">
      <w:pPr>
        <w:ind w:left="660"/>
        <w:rPr>
          <w:b/>
          <w:bCs/>
        </w:rPr>
      </w:pPr>
      <w:r w:rsidRPr="00D45FB4">
        <w:rPr>
          <w:b/>
          <w:bCs/>
        </w:rPr>
        <w:t xml:space="preserve">           γ) Χρήσιμες προτάσεις που προκύπτουν από τα συμπεράσματα</w:t>
      </w:r>
    </w:p>
    <w:p w:rsidR="00D45FB4" w:rsidRPr="00D45FB4" w:rsidRDefault="00D45FB4" w:rsidP="00D45FB4">
      <w:pPr>
        <w:ind w:left="660"/>
        <w:rPr>
          <w:b/>
          <w:bCs/>
        </w:rPr>
      </w:pPr>
      <w:r w:rsidRPr="00D45FB4">
        <w:rPr>
          <w:b/>
          <w:bCs/>
        </w:rPr>
        <w:t xml:space="preserve">           δ) Προτάσεις για συμπληρωματική Έρευνα που θα μπορούσε να </w:t>
      </w:r>
    </w:p>
    <w:p w:rsidR="00D45FB4" w:rsidRPr="0003474A" w:rsidRDefault="00D45FB4" w:rsidP="00D45FB4">
      <w:pPr>
        <w:ind w:left="660"/>
        <w:rPr>
          <w:b/>
          <w:bCs/>
        </w:rPr>
      </w:pPr>
      <w:r w:rsidRPr="00D45FB4">
        <w:rPr>
          <w:b/>
          <w:bCs/>
        </w:rPr>
        <w:t xml:space="preserve">               γίνει στο μέλλον</w:t>
      </w:r>
    </w:p>
    <w:p w:rsidR="007078D7" w:rsidRPr="0003474A" w:rsidRDefault="007078D7" w:rsidP="00D45FB4">
      <w:pPr>
        <w:ind w:left="660"/>
        <w:rPr>
          <w:b/>
          <w:bCs/>
        </w:rPr>
      </w:pPr>
    </w:p>
    <w:p w:rsidR="007078D7" w:rsidRPr="0003474A" w:rsidRDefault="007078D7" w:rsidP="00D45FB4">
      <w:pPr>
        <w:ind w:left="660"/>
        <w:rPr>
          <w:b/>
          <w:bCs/>
        </w:rPr>
      </w:pPr>
    </w:p>
    <w:p w:rsidR="007078D7" w:rsidRPr="0003474A" w:rsidRDefault="007078D7" w:rsidP="00D45FB4">
      <w:pPr>
        <w:ind w:left="660"/>
        <w:rPr>
          <w:b/>
          <w:bCs/>
        </w:rPr>
      </w:pPr>
    </w:p>
    <w:p w:rsidR="007078D7" w:rsidRPr="0003474A" w:rsidRDefault="007078D7" w:rsidP="00D45FB4">
      <w:pPr>
        <w:ind w:left="660"/>
        <w:rPr>
          <w:b/>
          <w:bCs/>
        </w:rPr>
      </w:pPr>
    </w:p>
    <w:p w:rsidR="007078D7" w:rsidRDefault="007078D7" w:rsidP="00D45FB4">
      <w:pPr>
        <w:ind w:left="660"/>
        <w:rPr>
          <w:b/>
          <w:bCs/>
        </w:rPr>
      </w:pPr>
      <w:r>
        <w:rPr>
          <w:b/>
          <w:bCs/>
        </w:rPr>
        <w:t>ΒΙΒΛΙΟΓΡΑΦΙΑ</w:t>
      </w:r>
    </w:p>
    <w:p w:rsidR="007078D7" w:rsidRPr="007078D7" w:rsidRDefault="007078D7" w:rsidP="00D45FB4">
      <w:pPr>
        <w:ind w:left="660"/>
        <w:rPr>
          <w:bCs/>
        </w:rPr>
      </w:pPr>
    </w:p>
    <w:p w:rsidR="007078D7" w:rsidRDefault="007078D7" w:rsidP="00D45FB4">
      <w:pPr>
        <w:ind w:left="660"/>
        <w:rPr>
          <w:bCs/>
          <w:i/>
        </w:rPr>
      </w:pPr>
      <w:proofErr w:type="spellStart"/>
      <w:r w:rsidRPr="007078D7">
        <w:rPr>
          <w:bCs/>
        </w:rPr>
        <w:t>Ματσαγγούρας</w:t>
      </w:r>
      <w:proofErr w:type="spellEnd"/>
      <w:r w:rsidRPr="007078D7">
        <w:rPr>
          <w:bCs/>
        </w:rPr>
        <w:t xml:space="preserve">, Η. (2011), </w:t>
      </w:r>
      <w:r w:rsidRPr="007078D7">
        <w:rPr>
          <w:bCs/>
          <w:i/>
        </w:rPr>
        <w:t xml:space="preserve">Η Καινοτομία των Ερευνητικών Εργασιών στο Νέο </w:t>
      </w:r>
    </w:p>
    <w:p w:rsidR="007078D7" w:rsidRDefault="007078D7" w:rsidP="00D45FB4">
      <w:pPr>
        <w:ind w:left="660"/>
        <w:rPr>
          <w:bCs/>
        </w:rPr>
      </w:pPr>
      <w:r>
        <w:rPr>
          <w:bCs/>
          <w:i/>
        </w:rPr>
        <w:t xml:space="preserve">     </w:t>
      </w:r>
      <w:r w:rsidRPr="007078D7">
        <w:rPr>
          <w:bCs/>
          <w:i/>
        </w:rPr>
        <w:t xml:space="preserve">Λύκειο, βιβλίο εκπαιδευτικού,  </w:t>
      </w:r>
      <w:r w:rsidRPr="007078D7">
        <w:rPr>
          <w:bCs/>
        </w:rPr>
        <w:t>Αθήνα: ΟΕΔΒ</w:t>
      </w:r>
      <w:r w:rsidR="002C7533">
        <w:rPr>
          <w:bCs/>
        </w:rPr>
        <w:t xml:space="preserve"> </w:t>
      </w:r>
    </w:p>
    <w:p w:rsidR="007078D7" w:rsidRPr="002C7533" w:rsidRDefault="007078D7" w:rsidP="00D45FB4">
      <w:pPr>
        <w:ind w:left="660"/>
        <w:rPr>
          <w:bCs/>
          <w:i/>
        </w:rPr>
      </w:pPr>
      <w:proofErr w:type="spellStart"/>
      <w:r>
        <w:rPr>
          <w:bCs/>
        </w:rPr>
        <w:t>Σκιττίδης</w:t>
      </w:r>
      <w:proofErr w:type="spellEnd"/>
      <w:r>
        <w:rPr>
          <w:bCs/>
        </w:rPr>
        <w:t xml:space="preserve">, Φ., </w:t>
      </w:r>
      <w:proofErr w:type="spellStart"/>
      <w:r>
        <w:rPr>
          <w:bCs/>
        </w:rPr>
        <w:t>Κοιλιάρης</w:t>
      </w:r>
      <w:proofErr w:type="spellEnd"/>
      <w:r>
        <w:rPr>
          <w:bCs/>
        </w:rPr>
        <w:t xml:space="preserve"> Π., (2006), </w:t>
      </w:r>
      <w:r w:rsidRPr="002C7533">
        <w:rPr>
          <w:bCs/>
          <w:i/>
        </w:rPr>
        <w:t>Εισαγωγή στη Μεθοδολογία Εκπόνησης</w:t>
      </w:r>
    </w:p>
    <w:p w:rsidR="002C7533" w:rsidRDefault="007078D7" w:rsidP="00D45FB4">
      <w:pPr>
        <w:ind w:left="660"/>
        <w:rPr>
          <w:bCs/>
        </w:rPr>
      </w:pPr>
      <w:r w:rsidRPr="002C7533">
        <w:rPr>
          <w:bCs/>
          <w:i/>
        </w:rPr>
        <w:t xml:space="preserve">     Ερευνητικών Εργασιών Τεχνολογικής Κατεύθυνσης</w:t>
      </w:r>
      <w:r w:rsidR="002C7533" w:rsidRPr="002C7533">
        <w:rPr>
          <w:bCs/>
          <w:i/>
        </w:rPr>
        <w:t>,</w:t>
      </w:r>
      <w:r w:rsidR="002C7533">
        <w:rPr>
          <w:bCs/>
        </w:rPr>
        <w:t xml:space="preserve"> Αθήνα: Σύγχρονη</w:t>
      </w:r>
    </w:p>
    <w:p w:rsidR="007078D7" w:rsidRDefault="002C7533" w:rsidP="00D45FB4">
      <w:pPr>
        <w:ind w:left="660"/>
        <w:rPr>
          <w:bCs/>
        </w:rPr>
      </w:pPr>
      <w:r>
        <w:rPr>
          <w:bCs/>
          <w:i/>
        </w:rPr>
        <w:t xml:space="preserve">    </w:t>
      </w:r>
      <w:r>
        <w:rPr>
          <w:bCs/>
        </w:rPr>
        <w:t xml:space="preserve"> Εκδοτική.</w:t>
      </w:r>
    </w:p>
    <w:p w:rsidR="002C7533" w:rsidRPr="00321D3E" w:rsidRDefault="002C7533" w:rsidP="00D45FB4">
      <w:pPr>
        <w:ind w:left="660"/>
        <w:rPr>
          <w:bCs/>
          <w:i/>
        </w:rPr>
      </w:pPr>
      <w:proofErr w:type="spellStart"/>
      <w:r>
        <w:rPr>
          <w:bCs/>
        </w:rPr>
        <w:t>Μπρίνια</w:t>
      </w:r>
      <w:proofErr w:type="spellEnd"/>
      <w:r>
        <w:rPr>
          <w:bCs/>
        </w:rPr>
        <w:t xml:space="preserve">, Β., (2007), </w:t>
      </w:r>
      <w:r w:rsidRPr="00321D3E">
        <w:rPr>
          <w:bCs/>
          <w:i/>
        </w:rPr>
        <w:t xml:space="preserve">Η Εισαγωγή της μεθόδου </w:t>
      </w:r>
      <w:proofErr w:type="spellStart"/>
      <w:r w:rsidRPr="00321D3E">
        <w:rPr>
          <w:bCs/>
          <w:i/>
          <w:lang w:val="en-US"/>
        </w:rPr>
        <w:t>Progect</w:t>
      </w:r>
      <w:proofErr w:type="spellEnd"/>
      <w:r w:rsidRPr="00321D3E">
        <w:rPr>
          <w:bCs/>
          <w:i/>
        </w:rPr>
        <w:t xml:space="preserve">  στη Διδασκαλία των</w:t>
      </w:r>
    </w:p>
    <w:p w:rsidR="002C7533" w:rsidRDefault="002C7533" w:rsidP="00D45FB4">
      <w:pPr>
        <w:ind w:left="660"/>
        <w:rPr>
          <w:bCs/>
        </w:rPr>
      </w:pPr>
      <w:r w:rsidRPr="00321D3E">
        <w:rPr>
          <w:bCs/>
          <w:i/>
        </w:rPr>
        <w:t xml:space="preserve">     Οικονομικών Επιστημών</w:t>
      </w:r>
      <w:r>
        <w:rPr>
          <w:bCs/>
        </w:rPr>
        <w:t xml:space="preserve">. Αθήνα: </w:t>
      </w:r>
      <w:r>
        <w:rPr>
          <w:bCs/>
          <w:lang w:val="en-US"/>
        </w:rPr>
        <w:t>Gutenberg</w:t>
      </w:r>
      <w:r w:rsidRPr="002C7533">
        <w:rPr>
          <w:bCs/>
        </w:rPr>
        <w:t xml:space="preserve"> – </w:t>
      </w:r>
      <w:r>
        <w:rPr>
          <w:bCs/>
        </w:rPr>
        <w:t xml:space="preserve">Γιώργος &amp; Κώστας </w:t>
      </w:r>
    </w:p>
    <w:p w:rsidR="002C7533" w:rsidRPr="002C7533" w:rsidRDefault="002C7533" w:rsidP="00D45FB4">
      <w:pPr>
        <w:ind w:left="660"/>
        <w:rPr>
          <w:bCs/>
        </w:rPr>
      </w:pPr>
      <w:r>
        <w:rPr>
          <w:bCs/>
        </w:rPr>
        <w:t xml:space="preserve">     </w:t>
      </w:r>
      <w:proofErr w:type="spellStart"/>
      <w:r>
        <w:rPr>
          <w:bCs/>
        </w:rPr>
        <w:t>Δαρδανός</w:t>
      </w:r>
      <w:proofErr w:type="spellEnd"/>
      <w:r>
        <w:rPr>
          <w:bCs/>
        </w:rPr>
        <w:t>.</w:t>
      </w:r>
    </w:p>
    <w:p w:rsidR="00D45FB4" w:rsidRPr="00026886" w:rsidRDefault="00D45FB4" w:rsidP="00301D77">
      <w:pPr>
        <w:rPr>
          <w:b/>
          <w:bCs/>
          <w:sz w:val="28"/>
        </w:rPr>
      </w:pPr>
    </w:p>
    <w:p w:rsidR="00026886" w:rsidRPr="007078D7" w:rsidRDefault="00026886" w:rsidP="003900C5"/>
    <w:sectPr w:rsidR="00026886" w:rsidRPr="007078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E73AA"/>
    <w:multiLevelType w:val="hybridMultilevel"/>
    <w:tmpl w:val="C9D8F886"/>
    <w:lvl w:ilvl="0" w:tplc="98768762">
      <w:start w:val="1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E7F0A7C4">
      <w:start w:val="1"/>
      <w:numFmt w:val="lowerRoman"/>
      <w:lvlText w:val="%2)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60D218E0"/>
    <w:multiLevelType w:val="hybridMultilevel"/>
    <w:tmpl w:val="CCAA0C26"/>
    <w:lvl w:ilvl="0" w:tplc="CCFC8CAE">
      <w:start w:val="2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5FB63A6E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82449E3"/>
    <w:multiLevelType w:val="hybridMultilevel"/>
    <w:tmpl w:val="B66E15B0"/>
    <w:lvl w:ilvl="0" w:tplc="2220848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6F"/>
    <w:rsid w:val="00026886"/>
    <w:rsid w:val="0003474A"/>
    <w:rsid w:val="002C7533"/>
    <w:rsid w:val="00301632"/>
    <w:rsid w:val="00301D77"/>
    <w:rsid w:val="00321D3E"/>
    <w:rsid w:val="003900C5"/>
    <w:rsid w:val="0051306F"/>
    <w:rsid w:val="005C4C5E"/>
    <w:rsid w:val="0064455F"/>
    <w:rsid w:val="00662355"/>
    <w:rsid w:val="007078D7"/>
    <w:rsid w:val="008E6B4B"/>
    <w:rsid w:val="00915A29"/>
    <w:rsid w:val="00A56BF7"/>
    <w:rsid w:val="00AB444A"/>
    <w:rsid w:val="00D45FB4"/>
    <w:rsid w:val="00E5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8E6B4B"/>
    <w:rPr>
      <w:b/>
      <w:bCs/>
    </w:rPr>
  </w:style>
  <w:style w:type="character" w:customStyle="1" w:styleId="2Char">
    <w:name w:val="Σώμα κείμενου 2 Char"/>
    <w:basedOn w:val="a0"/>
    <w:link w:val="2"/>
    <w:semiHidden/>
    <w:rsid w:val="008E6B4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8E6B4B"/>
    <w:rPr>
      <w:b/>
      <w:bCs/>
    </w:rPr>
  </w:style>
  <w:style w:type="character" w:customStyle="1" w:styleId="2Char">
    <w:name w:val="Σώμα κείμενου 2 Char"/>
    <w:basedOn w:val="a0"/>
    <w:link w:val="2"/>
    <w:semiHidden/>
    <w:rsid w:val="008E6B4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1476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2013-05-09T19:30:00Z</dcterms:created>
  <dcterms:modified xsi:type="dcterms:W3CDTF">2014-06-22T10:02:00Z</dcterms:modified>
</cp:coreProperties>
</file>