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CFD" w:rsidRDefault="00692CFD" w:rsidP="00692CFD">
      <w:pPr>
        <w:tabs>
          <w:tab w:val="left" w:pos="4695"/>
        </w:tabs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-114300</wp:posOffset>
                </wp:positionV>
                <wp:extent cx="2908300" cy="2400300"/>
                <wp:effectExtent l="0" t="0" r="635" b="0"/>
                <wp:wrapNone/>
                <wp:docPr id="5" name="Πλαίσιο κειμένο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3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36CA" w:rsidRDefault="001A0B11" w:rsidP="00692CF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  <w:r w:rsidR="006736CA">
                              <w:rPr>
                                <w:b/>
                              </w:rPr>
                              <w:t xml:space="preserve">                  </w:t>
                            </w:r>
                          </w:p>
                          <w:p w:rsidR="006736CA" w:rsidRPr="009B4566" w:rsidRDefault="006736CA" w:rsidP="00692CFD">
                            <w:pPr>
                              <w:rPr>
                                <w:b/>
                              </w:rPr>
                            </w:pPr>
                            <w:r w:rsidRPr="00692CFD">
                              <w:rPr>
                                <w:b/>
                              </w:rPr>
                              <w:t xml:space="preserve">                            </w:t>
                            </w:r>
                            <w:r>
                              <w:rPr>
                                <w:b/>
                              </w:rPr>
                              <w:t xml:space="preserve">       </w:t>
                            </w:r>
                            <w:r w:rsidRPr="00692CFD">
                              <w:rPr>
                                <w:b/>
                              </w:rPr>
                              <w:t xml:space="preserve">   </w:t>
                            </w:r>
                          </w:p>
                          <w:p w:rsidR="009B4566" w:rsidRPr="009B4566" w:rsidRDefault="009B4566" w:rsidP="00692CFD">
                            <w:pPr>
                              <w:rPr>
                                <w:b/>
                              </w:rPr>
                            </w:pPr>
                          </w:p>
                          <w:p w:rsidR="006736CA" w:rsidRDefault="006736CA" w:rsidP="00692CFD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Αθήνα, </w:t>
                            </w:r>
                            <w:r w:rsidR="001A0B11">
                              <w:rPr>
                                <w:b/>
                                <w:lang w:val="en-US"/>
                              </w:rPr>
                              <w:t>3</w:t>
                            </w:r>
                            <w:r w:rsidR="001A0B11">
                              <w:rPr>
                                <w:b/>
                              </w:rPr>
                              <w:t>-</w:t>
                            </w:r>
                            <w:r w:rsidR="001A0B11">
                              <w:rPr>
                                <w:b/>
                                <w:lang w:val="en-US"/>
                              </w:rPr>
                              <w:t>10</w:t>
                            </w:r>
                            <w:r w:rsidR="009F56DA">
                              <w:rPr>
                                <w:b/>
                              </w:rPr>
                              <w:t>-2014</w:t>
                            </w:r>
                          </w:p>
                          <w:p w:rsidR="001A0B11" w:rsidRPr="001A0B11" w:rsidRDefault="001A0B11" w:rsidP="00692CFD">
                            <w:pPr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6736CA" w:rsidRPr="00265FA3" w:rsidRDefault="006736CA" w:rsidP="00692CF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Αριθ. Πρωτ.:</w:t>
                            </w:r>
                            <w:r w:rsidR="00265FA3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 w:rsidR="00265FA3">
                              <w:rPr>
                                <w:b/>
                              </w:rPr>
                              <w:t>Φ.41/13723</w:t>
                            </w:r>
                          </w:p>
                          <w:p w:rsidR="006736CA" w:rsidRDefault="006736CA" w:rsidP="00692CFD">
                            <w:pPr>
                              <w:rPr>
                                <w:b/>
                              </w:rPr>
                            </w:pPr>
                          </w:p>
                          <w:p w:rsidR="006736CA" w:rsidRDefault="006736CA" w:rsidP="00692CFD">
                            <w:pPr>
                              <w:rPr>
                                <w:b/>
                              </w:rPr>
                            </w:pPr>
                          </w:p>
                          <w:p w:rsidR="006736CA" w:rsidRDefault="006736CA" w:rsidP="00692CFD">
                            <w:pPr>
                              <w:rPr>
                                <w:b/>
                              </w:rPr>
                            </w:pPr>
                          </w:p>
                          <w:p w:rsidR="006736CA" w:rsidRDefault="006736CA" w:rsidP="00692CFD">
                            <w:pPr>
                              <w:rPr>
                                <w:b/>
                              </w:rPr>
                            </w:pPr>
                          </w:p>
                          <w:p w:rsidR="006736CA" w:rsidRDefault="006736CA" w:rsidP="00692CFD">
                            <w:pPr>
                              <w:rPr>
                                <w:b/>
                              </w:rPr>
                            </w:pPr>
                          </w:p>
                          <w:p w:rsidR="006736CA" w:rsidRDefault="006736CA" w:rsidP="00692CFD">
                            <w:pPr>
                              <w:rPr>
                                <w:b/>
                              </w:rPr>
                            </w:pPr>
                          </w:p>
                          <w:p w:rsidR="006736CA" w:rsidRDefault="006736CA" w:rsidP="00692CFD">
                            <w:pPr>
                              <w:rPr>
                                <w:b/>
                              </w:rPr>
                            </w:pPr>
                          </w:p>
                          <w:p w:rsidR="006736CA" w:rsidRDefault="006736CA" w:rsidP="00692CFD">
                            <w:pPr>
                              <w:rPr>
                                <w:b/>
                              </w:rPr>
                            </w:pPr>
                          </w:p>
                          <w:p w:rsidR="006736CA" w:rsidRPr="001A0B11" w:rsidRDefault="006736CA" w:rsidP="00692CFD">
                            <w:pPr>
                              <w:rPr>
                                <w:spacing w:val="4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    </w:t>
                            </w:r>
                            <w:r w:rsidR="007B391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ΑΠΟΦΑΣΗ</w:t>
                            </w:r>
                          </w:p>
                          <w:p w:rsidR="006736CA" w:rsidRDefault="006736CA" w:rsidP="00692CF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5" o:spid="_x0000_s1026" type="#_x0000_t202" style="position:absolute;margin-left:255pt;margin-top:-9pt;width:229pt;height:18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SWzqQIAACcFAAAOAAAAZHJzL2Uyb0RvYy54bWysVMtu1DAU3SPxD5b30zzItJOomYq2DEIq&#10;D6nwAZ7YmVg4drA9kxTECvEf/ABCLFjwUv8g/SWunZnplIeEEFk4vr7X577O9eFRVwu0YtpwJXMc&#10;7YUYMVkoyuUix8+ezkYTjIwlkhKhJMvxBTP4aHr71mHbZCxWlRKUaQQg0mRtk+PK2iYLAlNUrCZm&#10;TzVMgrJUuiYWRL0IqCYtoNciiMNwP2iVpo1WBTMGTk8HJZ56/LJkhX1cloZZJHIMsVm/ar/O3RpM&#10;D0m20KSpeLEOg/xDFDXhEpxuoU6JJWip+S9QNS+0Mqq0e4WqA1WWvGA+B8gmCn/K5rwiDfO5QHFM&#10;sy2T+X+wxaPVE404zfEYI0lqaFH/rv/af+w/XL3pP/eXqP/Sf4LNt/59/72/vHqLxq5obWMyuHve&#10;wG3bHasOmu8LYJozVTw3SKqTisgFu6u1aitGKAQduZvBztUBxziQeftQUfBOllZ5oK7Utaso1AgB&#10;OjTvYtsw1llUwGGchpM7IagK0MVJGDrB+SDZ5nqjjb3PVI3cJscaGOHhyerM2MF0Y+K8GSU4nXEh&#10;vKAX8xOh0YoAe2b+W6PfMBPSGUvlrg2IwwlECT6czsXr2fAqjSDM4zgdzfYnB6NkloxH6UE4GYVR&#10;epzuh0manM5euwCjJKs4pUyecck2zIySv+v8ekYGTnluojbH6TgeDz36Y5Kh/36XZM0tDKrgdY4n&#10;WyOSuc7ekxTSJpklXAz74Gb4viFQg83fV8XzwLV+IIHt5h2gOHLMFb0ARmgF/YLewusCm0rplxi1&#10;MKk5Ni+WRDOMxAMJrEqjJHGj7YVkfBCDoHc1810NkQVA5dhiNGxP7PAcLBvNFxV4Gngs1V1gYsk9&#10;R66jWvMXptEns3453Ljvyt7q+n2b/gAAAP//AwBQSwMEFAAGAAgAAAAhAISkvYLeAAAACwEAAA8A&#10;AABkcnMvZG93bnJldi54bWxMj0FPwkAQhe8m/ofNkHgxsK1KgdopURONV5AfMG2XtqE723QXWv69&#10;w0lvb/Je3nwv2062Uxcz+NYxQryIQBkuXdVyjXD4+ZyvQflAXFHn2CBcjYdtfn+XUVq5kXfmsg+1&#10;khL2KSE0IfSp1r5sjCW/cL1h8Y5usBTkHGpdDTRKue30UxQl2lLL8qGh3nw0pjztzxbh+D0+Ljdj&#10;8RUOq91L8k7tqnBXxIfZ9PYKKpgp/IXhhi/okAtT4c5cedUhLONItgSEebwWIYlNchMFwnMils4z&#10;/X9D/gsAAP//AwBQSwECLQAUAAYACAAAACEAtoM4kv4AAADhAQAAEwAAAAAAAAAAAAAAAAAAAAAA&#10;W0NvbnRlbnRfVHlwZXNdLnhtbFBLAQItABQABgAIAAAAIQA4/SH/1gAAAJQBAAALAAAAAAAAAAAA&#10;AAAAAC8BAABfcmVscy8ucmVsc1BLAQItABQABgAIAAAAIQCuESWzqQIAACcFAAAOAAAAAAAAAAAA&#10;AAAAAC4CAABkcnMvZTJvRG9jLnhtbFBLAQItABQABgAIAAAAIQCEpL2C3gAAAAsBAAAPAAAAAAAA&#10;AAAAAAAAAAMFAABkcnMvZG93bnJldi54bWxQSwUGAAAAAAQABADzAAAADgYAAAAA&#10;" stroked="f">
                <v:textbox>
                  <w:txbxContent>
                    <w:p w:rsidR="006736CA" w:rsidRDefault="001A0B11" w:rsidP="00692CF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</w:t>
                      </w:r>
                      <w:r w:rsidR="006736CA">
                        <w:rPr>
                          <w:b/>
                        </w:rPr>
                        <w:t xml:space="preserve">                  </w:t>
                      </w:r>
                    </w:p>
                    <w:p w:rsidR="006736CA" w:rsidRPr="009B4566" w:rsidRDefault="006736CA" w:rsidP="00692CFD">
                      <w:pPr>
                        <w:rPr>
                          <w:b/>
                        </w:rPr>
                      </w:pPr>
                      <w:r w:rsidRPr="00692CFD">
                        <w:rPr>
                          <w:b/>
                        </w:rPr>
                        <w:t xml:space="preserve">                            </w:t>
                      </w:r>
                      <w:r>
                        <w:rPr>
                          <w:b/>
                        </w:rPr>
                        <w:t xml:space="preserve">       </w:t>
                      </w:r>
                      <w:r w:rsidRPr="00692CFD">
                        <w:rPr>
                          <w:b/>
                        </w:rPr>
                        <w:t xml:space="preserve">   </w:t>
                      </w:r>
                    </w:p>
                    <w:p w:rsidR="009B4566" w:rsidRPr="009B4566" w:rsidRDefault="009B4566" w:rsidP="00692CFD">
                      <w:pPr>
                        <w:rPr>
                          <w:b/>
                        </w:rPr>
                      </w:pPr>
                    </w:p>
                    <w:p w:rsidR="006736CA" w:rsidRDefault="006736CA" w:rsidP="00692CFD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</w:rPr>
                        <w:t xml:space="preserve">                            Αθήνα, </w:t>
                      </w:r>
                      <w:r w:rsidR="001A0B11">
                        <w:rPr>
                          <w:b/>
                          <w:lang w:val="en-US"/>
                        </w:rPr>
                        <w:t>3</w:t>
                      </w:r>
                      <w:r w:rsidR="001A0B11">
                        <w:rPr>
                          <w:b/>
                        </w:rPr>
                        <w:t>-</w:t>
                      </w:r>
                      <w:r w:rsidR="001A0B11">
                        <w:rPr>
                          <w:b/>
                          <w:lang w:val="en-US"/>
                        </w:rPr>
                        <w:t>10</w:t>
                      </w:r>
                      <w:r w:rsidR="009F56DA">
                        <w:rPr>
                          <w:b/>
                        </w:rPr>
                        <w:t>-2014</w:t>
                      </w:r>
                    </w:p>
                    <w:p w:rsidR="001A0B11" w:rsidRPr="001A0B11" w:rsidRDefault="001A0B11" w:rsidP="00692CFD">
                      <w:pPr>
                        <w:rPr>
                          <w:b/>
                          <w:lang w:val="en-US"/>
                        </w:rPr>
                      </w:pPr>
                    </w:p>
                    <w:p w:rsidR="006736CA" w:rsidRPr="00265FA3" w:rsidRDefault="006736CA" w:rsidP="00692CF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Αριθ. Πρωτ.:</w:t>
                      </w:r>
                      <w:r w:rsidR="00265FA3">
                        <w:rPr>
                          <w:b/>
                          <w:lang w:val="en-US"/>
                        </w:rPr>
                        <w:t xml:space="preserve"> </w:t>
                      </w:r>
                      <w:r w:rsidR="00265FA3">
                        <w:rPr>
                          <w:b/>
                        </w:rPr>
                        <w:t>Φ.41/13723</w:t>
                      </w:r>
                    </w:p>
                    <w:p w:rsidR="006736CA" w:rsidRDefault="006736CA" w:rsidP="00692CFD">
                      <w:pPr>
                        <w:rPr>
                          <w:b/>
                        </w:rPr>
                      </w:pPr>
                    </w:p>
                    <w:p w:rsidR="006736CA" w:rsidRDefault="006736CA" w:rsidP="00692CFD">
                      <w:pPr>
                        <w:rPr>
                          <w:b/>
                        </w:rPr>
                      </w:pPr>
                    </w:p>
                    <w:p w:rsidR="006736CA" w:rsidRDefault="006736CA" w:rsidP="00692CFD">
                      <w:pPr>
                        <w:rPr>
                          <w:b/>
                        </w:rPr>
                      </w:pPr>
                    </w:p>
                    <w:p w:rsidR="006736CA" w:rsidRDefault="006736CA" w:rsidP="00692CFD">
                      <w:pPr>
                        <w:rPr>
                          <w:b/>
                        </w:rPr>
                      </w:pPr>
                    </w:p>
                    <w:p w:rsidR="006736CA" w:rsidRDefault="006736CA" w:rsidP="00692CFD">
                      <w:pPr>
                        <w:rPr>
                          <w:b/>
                        </w:rPr>
                      </w:pPr>
                    </w:p>
                    <w:p w:rsidR="006736CA" w:rsidRDefault="006736CA" w:rsidP="00692CFD">
                      <w:pPr>
                        <w:rPr>
                          <w:b/>
                        </w:rPr>
                      </w:pPr>
                    </w:p>
                    <w:p w:rsidR="006736CA" w:rsidRDefault="006736CA" w:rsidP="00692CFD">
                      <w:pPr>
                        <w:rPr>
                          <w:b/>
                        </w:rPr>
                      </w:pPr>
                    </w:p>
                    <w:p w:rsidR="006736CA" w:rsidRDefault="006736CA" w:rsidP="00692CFD">
                      <w:pPr>
                        <w:rPr>
                          <w:b/>
                        </w:rPr>
                      </w:pPr>
                    </w:p>
                    <w:p w:rsidR="006736CA" w:rsidRPr="001A0B11" w:rsidRDefault="006736CA" w:rsidP="00692CFD">
                      <w:pPr>
                        <w:rPr>
                          <w:spacing w:val="4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                </w:t>
                      </w:r>
                      <w:r w:rsidR="007B391A">
                        <w:rPr>
                          <w:b/>
                          <w:sz w:val="22"/>
                          <w:szCs w:val="22"/>
                        </w:rPr>
                        <w:t xml:space="preserve">             ΑΠΟΦΑΣΗ</w:t>
                      </w:r>
                    </w:p>
                    <w:p w:rsidR="006736CA" w:rsidRDefault="006736CA" w:rsidP="00692CF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-571500</wp:posOffset>
                </wp:positionV>
                <wp:extent cx="2730500" cy="3543300"/>
                <wp:effectExtent l="0" t="0" r="3810" b="0"/>
                <wp:wrapNone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0" cy="354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57BF" w:rsidRDefault="002A57BF" w:rsidP="002A57BF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7639C27F" wp14:editId="20E76A84">
                                  <wp:extent cx="447675" cy="457200"/>
                                  <wp:effectExtent l="0" t="0" r="9525" b="0"/>
                                  <wp:docPr id="6" name="Εικόνα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75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A57BF" w:rsidRDefault="002A57BF" w:rsidP="002A57BF">
                            <w:pPr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ΕΛΛΗΝΙΚΗ ΔΗΜΟΚΡΑΤΙΑ</w:t>
                            </w:r>
                          </w:p>
                          <w:p w:rsidR="002A57BF" w:rsidRDefault="002A57BF" w:rsidP="002A57BF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ΥΠΟΥΡΓΕΙΟ ΠΑΙΔΕΙΑΣ</w:t>
                            </w:r>
                          </w:p>
                          <w:p w:rsidR="002A57BF" w:rsidRPr="002A57BF" w:rsidRDefault="002A57BF" w:rsidP="002A57BF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 ΚΑΙ ΘΡΗΣΚΕΥΜΑΤΩΝ</w:t>
                            </w:r>
                          </w:p>
                          <w:p w:rsidR="002A57BF" w:rsidRPr="002A57BF" w:rsidRDefault="002A57BF" w:rsidP="002A57BF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  <w:p w:rsidR="002A57BF" w:rsidRDefault="002A57BF" w:rsidP="002A57BF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ΠΕΡΙΦΕΡΕΙΑΚΗ ΔΙΕΥΘΥΝΣΗ Π/ΘΜΙΑΣ &amp; Δ/ΘΜΙΑΣ ΕΚΠΑΙΔΕΥΣΗΣ ΑΤΤΙΚΗΣ</w:t>
                            </w:r>
                          </w:p>
                          <w:p w:rsidR="002A57BF" w:rsidRDefault="002A57BF" w:rsidP="002A57BF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 ΑΥΤΟΤΕΛΕΣ ΤΜΗΜΑ ΝΟΜΙΚΗΣ ΥΠΟΣΤΗΡΙΞΗΣ</w:t>
                            </w:r>
                          </w:p>
                          <w:p w:rsidR="002A57BF" w:rsidRPr="002A57BF" w:rsidRDefault="002A57BF" w:rsidP="002A57BF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A57BF" w:rsidRDefault="002A57BF" w:rsidP="002A57BF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Αν. Τσόχα 15-17, Τ.Κ 115 21</w:t>
                            </w:r>
                          </w:p>
                          <w:p w:rsidR="002A57BF" w:rsidRDefault="002A57BF" w:rsidP="002A57BF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Αμπελόκηποι-Αθήνα</w:t>
                            </w:r>
                          </w:p>
                          <w:p w:rsidR="002A57BF" w:rsidRDefault="002A57BF" w:rsidP="002A57BF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Πληροφορίες: Αικ. Κοκκαλιάρη</w:t>
                            </w:r>
                          </w:p>
                          <w:p w:rsidR="002A57BF" w:rsidRDefault="002A57BF" w:rsidP="002A57BF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Τηλ.: 210-64656</w:t>
                            </w:r>
                            <w:r w:rsidRPr="002A57BF">
                              <w:rPr>
                                <w:rFonts w:cs="Arial"/>
                                <w:sz w:val="22"/>
                                <w:szCs w:val="22"/>
                              </w:rPr>
                              <w:t>6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  <w:p w:rsidR="002A57BF" w:rsidRDefault="002A57BF" w:rsidP="002A57BF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  <w:lang w:val="en-US"/>
                              </w:rPr>
                              <w:t>Fax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:  210-6450609</w:t>
                            </w:r>
                          </w:p>
                          <w:p w:rsidR="002A57BF" w:rsidRDefault="002A57BF" w:rsidP="002A57BF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Ηλεκτ. δ/νση: 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@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  <w:lang w:val="en-US"/>
                              </w:rPr>
                              <w:t>attik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  <w:lang w:val="en-US"/>
                              </w:rPr>
                              <w:t>pde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  <w:lang w:val="en-US"/>
                              </w:rPr>
                              <w:t>sch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  <w:lang w:val="en-US"/>
                              </w:rPr>
                              <w:t>gr</w:t>
                            </w:r>
                          </w:p>
                          <w:p w:rsidR="006736CA" w:rsidRDefault="006736CA" w:rsidP="00692CFD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4" o:spid="_x0000_s1027" type="#_x0000_t202" style="position:absolute;margin-left:-5pt;margin-top:-45pt;width:215pt;height:27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7w0rQIAAC4FAAAOAAAAZHJzL2Uyb0RvYy54bWysVNmO0zAUfUfiHyy/d7I0nTZR09EsFCEN&#10;izTwAa7jNBaJHWy3yYB4QvwHP4AQDzywaf4g80tcO22nwyIhRB4cX9/rc7dzPT1qqxKtmdJcihQH&#10;Bz5GTFCZcbFM8bOn88EEI22IyEgpBUvxJdP4aHb3zrSpExbKQpYZUwhAhE6aOsWFMXXieZoWrCL6&#10;QNZMgDKXqiIGRLX0MkUaQK9KL/T9Q6+RKquVpExrOD3rlXjm8POcUfM4zzUzqEwxxGbcqty6sKs3&#10;m5JkqUhdcLoJg/xDFBXhApzuoM6IIWil+C9QFadKapmbAyorT+Y5p8zlANkE/k/ZXBSkZi4XKI6u&#10;d2XS/w+WPlo/UYhnKY4wEqSCFnXvuq/dx+7D9Zvuc3eFui/dJ9h8695337ur67coskVrap3A3Ysa&#10;bpv2RLbQfFcAXZ9L+lwjIU8LIpbsWCnZFIxkEHRgb3p7V3scbUEWzUOZgXeyMtIBtbmqbEWhRgjQ&#10;oXmXu4ax1iAKh+F46I98UFHQDUfRcAiC9UGS7fVaaXOfyQrZTYoVMMLBk/W5Nr3p1sR607Lk2ZyX&#10;pRPUcnFaKrQmwJ65+zbot8xKYY2FtNd6xP4EogQfVmfjdWx4FQdh5J+E8WB+OBkPonk0GsRjfzLw&#10;g/gkPvSjODqbv7YBBlFS8Cxj4pwLtmVmEP1d5zcz0nPKcRM1KY5H4ajv0R+T9N33uyQrbmBQS16l&#10;eLIzIont7D2RQdokMYSX/d67Hb5rCNRg+3dVcTywre9JYNpF63joSGI5spDZJRBDSWgbtBgeGdgU&#10;Ur3EqIGBTbF+sSKKYVQ+EECuOIgiO+FOiEbjEAS1r1nsa4igAJVig1G/PTX9q7CqFV8W4Kmns5DH&#10;QMicO6rcRLWhMQyly2nzgNip35ed1c0zN/sBAAD//wMAUEsDBBQABgAIAAAAIQCXFEXw3QAAAAsB&#10;AAAPAAAAZHJzL2Rvd25yZXYueG1sTI/LTsMwEEX3SPyDNUhsUOsUlbQNcSpAArHt4wMm8TSJiMdR&#10;7Dbp3zNdwe6M5uo+8u3kOnWhIbSeDSzmCSjiytuWawPHw+dsDSpEZIudZzJwpQDb4v4ux8z6kXd0&#10;2cdaiQmHDA00MfaZ1qFqyGGY+55Yfic/OIxyDrW2A45i7jr9nCSpdtiyJDTY00dD1c/+7Aycvsen&#10;l81YfsXjardM37Fdlf5qzOPD9PYKKtIU/8Rwqy/VoZBOpT+zDaozMFsksiUKbG4giqUEgioF0nUC&#10;usj1/w3FLwAAAP//AwBQSwECLQAUAAYACAAAACEAtoM4kv4AAADhAQAAEwAAAAAAAAAAAAAAAAAA&#10;AAAAW0NvbnRlbnRfVHlwZXNdLnhtbFBLAQItABQABgAIAAAAIQA4/SH/1gAAAJQBAAALAAAAAAAA&#10;AAAAAAAAAC8BAABfcmVscy8ucmVsc1BLAQItABQABgAIAAAAIQAQp7w0rQIAAC4FAAAOAAAAAAAA&#10;AAAAAAAAAC4CAABkcnMvZTJvRG9jLnhtbFBLAQItABQABgAIAAAAIQCXFEXw3QAAAAsBAAAPAAAA&#10;AAAAAAAAAAAAAAcFAABkcnMvZG93bnJldi54bWxQSwUGAAAAAAQABADzAAAAEQYAAAAA&#10;" stroked="f">
                <v:textbox>
                  <w:txbxContent>
                    <w:p w:rsidR="002A57BF" w:rsidRDefault="002A57BF" w:rsidP="002A57BF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7639C27F" wp14:editId="20E76A84">
                            <wp:extent cx="447675" cy="457200"/>
                            <wp:effectExtent l="0" t="0" r="9525" b="0"/>
                            <wp:docPr id="6" name="Εικόνα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675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A57BF" w:rsidRDefault="002A57BF" w:rsidP="002A57BF">
                      <w:pPr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</w:rPr>
                        <w:t>ΕΛΛΗΝΙΚΗ ΔΗΜΟΚΡΑΤΙΑ</w:t>
                      </w:r>
                    </w:p>
                    <w:p w:rsidR="002A57BF" w:rsidRDefault="002A57BF" w:rsidP="002A57BF">
                      <w:pPr>
                        <w:jc w:val="center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>ΥΠΟΥΡΓΕΙΟ ΠΑΙΔΕΙΑΣ</w:t>
                      </w:r>
                    </w:p>
                    <w:p w:rsidR="002A57BF" w:rsidRPr="002A57BF" w:rsidRDefault="002A57BF" w:rsidP="002A57BF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 ΚΑΙ ΘΡΗΣΚΕΥΜΑΤΩΝ</w:t>
                      </w:r>
                    </w:p>
                    <w:p w:rsidR="002A57BF" w:rsidRPr="002A57BF" w:rsidRDefault="002A57BF" w:rsidP="002A57BF">
                      <w:pPr>
                        <w:jc w:val="center"/>
                        <w:rPr>
                          <w:rFonts w:cs="Arial"/>
                        </w:rPr>
                      </w:pPr>
                    </w:p>
                    <w:p w:rsidR="002A57BF" w:rsidRDefault="002A57BF" w:rsidP="002A57BF">
                      <w:pPr>
                        <w:jc w:val="center"/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>ΠΕΡΙΦΕΡΕΙΑΚΗ ΔΙΕΥΘΥΝΣΗ Π/ΘΜΙΑΣ &amp; Δ/ΘΜΙΑΣ ΕΚΠΑΙΔΕΥΣΗΣ ΑΤΤΙΚΗΣ</w:t>
                      </w:r>
                    </w:p>
                    <w:p w:rsidR="002A57BF" w:rsidRDefault="002A57BF" w:rsidP="002A57BF">
                      <w:pPr>
                        <w:jc w:val="center"/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 ΑΥΤΟΤΕΛΕΣ ΤΜΗΜΑ ΝΟΜΙΚΗΣ ΥΠΟΣΤΗΡΙΞΗΣ</w:t>
                      </w:r>
                    </w:p>
                    <w:p w:rsidR="002A57BF" w:rsidRPr="002A57BF" w:rsidRDefault="002A57BF" w:rsidP="002A57BF">
                      <w:pPr>
                        <w:jc w:val="center"/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</w:p>
                    <w:p w:rsidR="002A57BF" w:rsidRDefault="002A57BF" w:rsidP="002A57BF">
                      <w:pPr>
                        <w:jc w:val="center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>Αν. Τσόχα 15-17, Τ.Κ 115 21</w:t>
                      </w:r>
                    </w:p>
                    <w:p w:rsidR="002A57BF" w:rsidRDefault="002A57BF" w:rsidP="002A57BF">
                      <w:pPr>
                        <w:jc w:val="center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>Αμπελόκηποι-Αθήνα</w:t>
                      </w:r>
                    </w:p>
                    <w:p w:rsidR="002A57BF" w:rsidRDefault="002A57BF" w:rsidP="002A57BF">
                      <w:pPr>
                        <w:jc w:val="center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>Πληροφορίες: Αικ. Κοκκαλιάρη</w:t>
                      </w:r>
                    </w:p>
                    <w:p w:rsidR="002A57BF" w:rsidRDefault="002A57BF" w:rsidP="002A57BF">
                      <w:pPr>
                        <w:jc w:val="center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>Τηλ.: 210-64656</w:t>
                      </w:r>
                      <w:r w:rsidRPr="002A57BF">
                        <w:rPr>
                          <w:rFonts w:cs="Arial"/>
                          <w:sz w:val="22"/>
                          <w:szCs w:val="22"/>
                        </w:rPr>
                        <w:t>6</w:t>
                      </w:r>
                      <w:r>
                        <w:rPr>
                          <w:rFonts w:cs="Arial"/>
                          <w:sz w:val="22"/>
                          <w:szCs w:val="22"/>
                        </w:rPr>
                        <w:t>4</w:t>
                      </w:r>
                    </w:p>
                    <w:p w:rsidR="002A57BF" w:rsidRDefault="002A57BF" w:rsidP="002A57BF">
                      <w:pPr>
                        <w:jc w:val="center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  <w:lang w:val="en-US"/>
                        </w:rPr>
                        <w:t>Fax</w:t>
                      </w:r>
                      <w:r>
                        <w:rPr>
                          <w:rFonts w:cs="Arial"/>
                          <w:sz w:val="22"/>
                          <w:szCs w:val="22"/>
                        </w:rPr>
                        <w:t>:  210-6450609</w:t>
                      </w:r>
                    </w:p>
                    <w:p w:rsidR="002A57BF" w:rsidRDefault="002A57BF" w:rsidP="002A57BF">
                      <w:pPr>
                        <w:jc w:val="center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 xml:space="preserve">Ηλεκτ. δ/νση: </w:t>
                      </w:r>
                      <w:r>
                        <w:rPr>
                          <w:rFonts w:cs="Arial"/>
                          <w:sz w:val="22"/>
                          <w:szCs w:val="22"/>
                          <w:lang w:val="en-US"/>
                        </w:rPr>
                        <w:t>mail</w:t>
                      </w:r>
                      <w:r>
                        <w:rPr>
                          <w:rFonts w:cs="Arial"/>
                          <w:sz w:val="22"/>
                          <w:szCs w:val="22"/>
                        </w:rPr>
                        <w:t>@</w:t>
                      </w:r>
                      <w:r>
                        <w:rPr>
                          <w:rFonts w:cs="Arial"/>
                          <w:sz w:val="22"/>
                          <w:szCs w:val="22"/>
                          <w:lang w:val="en-US"/>
                        </w:rPr>
                        <w:t>attik</w:t>
                      </w:r>
                      <w:r>
                        <w:rPr>
                          <w:rFonts w:cs="Arial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cs="Arial"/>
                          <w:sz w:val="22"/>
                          <w:szCs w:val="22"/>
                          <w:lang w:val="en-US"/>
                        </w:rPr>
                        <w:t>pde</w:t>
                      </w:r>
                      <w:r>
                        <w:rPr>
                          <w:rFonts w:cs="Arial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cs="Arial"/>
                          <w:sz w:val="22"/>
                          <w:szCs w:val="22"/>
                          <w:lang w:val="en-US"/>
                        </w:rPr>
                        <w:t>sch</w:t>
                      </w:r>
                      <w:r>
                        <w:rPr>
                          <w:rFonts w:cs="Arial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cs="Arial"/>
                          <w:sz w:val="22"/>
                          <w:szCs w:val="22"/>
                          <w:lang w:val="en-US"/>
                        </w:rPr>
                        <w:t>gr</w:t>
                      </w:r>
                    </w:p>
                    <w:p w:rsidR="006736CA" w:rsidRDefault="006736CA" w:rsidP="00692CFD">
                      <w:pPr>
                        <w:jc w:val="center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2"/>
          <w:szCs w:val="22"/>
          <w:lang w:val="en-US"/>
        </w:rPr>
        <w:tab/>
      </w:r>
    </w:p>
    <w:p w:rsidR="00692CFD" w:rsidRDefault="00692CFD" w:rsidP="00692CFD">
      <w:pPr>
        <w:tabs>
          <w:tab w:val="left" w:pos="4695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</w:t>
      </w:r>
      <w:r>
        <w:rPr>
          <w:rFonts w:ascii="Times New Roman" w:hAnsi="Times New Roman"/>
          <w:sz w:val="22"/>
          <w:szCs w:val="22"/>
        </w:rPr>
        <w:tab/>
      </w:r>
    </w:p>
    <w:p w:rsidR="00692CFD" w:rsidRDefault="00692CFD" w:rsidP="00692CFD">
      <w:pPr>
        <w:tabs>
          <w:tab w:val="left" w:pos="4695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  <w:t xml:space="preserve">     </w:t>
      </w:r>
    </w:p>
    <w:p w:rsidR="00692CFD" w:rsidRDefault="00692CFD" w:rsidP="00692CFD">
      <w:pPr>
        <w:tabs>
          <w:tab w:val="left" w:pos="5625"/>
          <w:tab w:val="left" w:pos="567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</w:p>
    <w:p w:rsidR="00692CFD" w:rsidRDefault="00692CFD" w:rsidP="00692CFD">
      <w:pPr>
        <w:tabs>
          <w:tab w:val="left" w:pos="469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</w:t>
      </w:r>
    </w:p>
    <w:p w:rsidR="00692CFD" w:rsidRDefault="00692CFD" w:rsidP="00692CFD">
      <w:pPr>
        <w:tabs>
          <w:tab w:val="left" w:pos="4695"/>
        </w:tabs>
        <w:rPr>
          <w:rFonts w:ascii="Times New Roman" w:hAnsi="Times New Roman"/>
          <w:sz w:val="22"/>
          <w:szCs w:val="22"/>
        </w:rPr>
      </w:pPr>
    </w:p>
    <w:p w:rsidR="00692CFD" w:rsidRDefault="00692CFD" w:rsidP="00692CFD">
      <w:pPr>
        <w:tabs>
          <w:tab w:val="left" w:pos="4695"/>
        </w:tabs>
        <w:rPr>
          <w:rFonts w:ascii="Times New Roman" w:hAnsi="Times New Roman"/>
          <w:sz w:val="22"/>
          <w:szCs w:val="22"/>
        </w:rPr>
      </w:pPr>
    </w:p>
    <w:p w:rsidR="00692CFD" w:rsidRDefault="00692CFD" w:rsidP="00692CFD">
      <w:pPr>
        <w:tabs>
          <w:tab w:val="left" w:pos="4695"/>
        </w:tabs>
        <w:rPr>
          <w:rFonts w:ascii="Times New Roman" w:hAnsi="Times New Roman"/>
          <w:sz w:val="22"/>
          <w:szCs w:val="22"/>
        </w:rPr>
      </w:pPr>
    </w:p>
    <w:p w:rsidR="00692CFD" w:rsidRDefault="00692CFD" w:rsidP="00692CFD">
      <w:pPr>
        <w:tabs>
          <w:tab w:val="left" w:pos="4695"/>
        </w:tabs>
        <w:rPr>
          <w:rFonts w:ascii="Times New Roman" w:hAnsi="Times New Roman"/>
          <w:sz w:val="22"/>
          <w:szCs w:val="22"/>
        </w:rPr>
      </w:pPr>
    </w:p>
    <w:p w:rsidR="00692CFD" w:rsidRDefault="00692CFD" w:rsidP="00692CFD">
      <w:pPr>
        <w:tabs>
          <w:tab w:val="left" w:pos="4695"/>
        </w:tabs>
        <w:rPr>
          <w:rFonts w:ascii="Times New Roman" w:hAnsi="Times New Roman"/>
          <w:sz w:val="22"/>
          <w:szCs w:val="22"/>
        </w:rPr>
      </w:pPr>
    </w:p>
    <w:p w:rsidR="00692CFD" w:rsidRDefault="00692CFD" w:rsidP="00692CFD">
      <w:pPr>
        <w:tabs>
          <w:tab w:val="left" w:pos="4695"/>
        </w:tabs>
        <w:rPr>
          <w:rFonts w:ascii="Times New Roman" w:hAnsi="Times New Roman"/>
          <w:sz w:val="22"/>
          <w:szCs w:val="22"/>
        </w:rPr>
      </w:pPr>
    </w:p>
    <w:p w:rsidR="00692CFD" w:rsidRDefault="00692CFD" w:rsidP="00692CFD">
      <w:pPr>
        <w:tabs>
          <w:tab w:val="left" w:pos="4695"/>
        </w:tabs>
        <w:rPr>
          <w:rFonts w:ascii="Times New Roman" w:hAnsi="Times New Roman"/>
          <w:sz w:val="22"/>
          <w:szCs w:val="22"/>
        </w:rPr>
      </w:pPr>
    </w:p>
    <w:p w:rsidR="00692CFD" w:rsidRDefault="00692CFD" w:rsidP="00692CFD">
      <w:pPr>
        <w:tabs>
          <w:tab w:val="left" w:pos="4695"/>
        </w:tabs>
        <w:rPr>
          <w:rFonts w:ascii="Times New Roman" w:hAnsi="Times New Roman"/>
          <w:sz w:val="22"/>
          <w:szCs w:val="22"/>
        </w:rPr>
      </w:pPr>
    </w:p>
    <w:p w:rsidR="00692CFD" w:rsidRDefault="00692CFD" w:rsidP="00692CFD">
      <w:pPr>
        <w:tabs>
          <w:tab w:val="left" w:pos="469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</w:t>
      </w:r>
    </w:p>
    <w:p w:rsidR="00692CFD" w:rsidRDefault="00692CFD" w:rsidP="00692CFD">
      <w:pPr>
        <w:tabs>
          <w:tab w:val="left" w:pos="4695"/>
        </w:tabs>
        <w:rPr>
          <w:rFonts w:ascii="Times New Roman" w:hAnsi="Times New Roman"/>
          <w:sz w:val="22"/>
          <w:szCs w:val="22"/>
        </w:rPr>
      </w:pPr>
    </w:p>
    <w:p w:rsidR="00692CFD" w:rsidRDefault="00692CFD" w:rsidP="00692CFD">
      <w:pPr>
        <w:tabs>
          <w:tab w:val="left" w:pos="4695"/>
        </w:tabs>
        <w:rPr>
          <w:rFonts w:ascii="Times New Roman" w:hAnsi="Times New Roman"/>
          <w:sz w:val="22"/>
          <w:szCs w:val="22"/>
        </w:rPr>
      </w:pPr>
      <w:r>
        <w:t xml:space="preserve">                       </w:t>
      </w:r>
      <w:r>
        <w:rPr>
          <w:b/>
          <w:bCs/>
        </w:rPr>
        <w:t xml:space="preserve">          </w:t>
      </w:r>
      <w:r>
        <w:t xml:space="preserve">                            </w:t>
      </w:r>
    </w:p>
    <w:p w:rsidR="00692CFD" w:rsidRPr="00692CFD" w:rsidRDefault="00692CFD" w:rsidP="00692CFD">
      <w:pPr>
        <w:tabs>
          <w:tab w:val="left" w:pos="6555"/>
        </w:tabs>
        <w:ind w:left="540" w:right="-334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</w:t>
      </w:r>
      <w:r>
        <w:rPr>
          <w:rFonts w:ascii="Times New Roman" w:hAnsi="Times New Roman"/>
          <w:b/>
          <w:bCs/>
          <w:sz w:val="22"/>
          <w:szCs w:val="22"/>
        </w:rPr>
        <w:t xml:space="preserve">        </w:t>
      </w:r>
    </w:p>
    <w:p w:rsidR="00692CFD" w:rsidRPr="00692CFD" w:rsidRDefault="00692CFD" w:rsidP="00692CFD">
      <w:pPr>
        <w:tabs>
          <w:tab w:val="left" w:pos="6555"/>
        </w:tabs>
        <w:ind w:left="540" w:right="-334"/>
        <w:rPr>
          <w:rFonts w:ascii="Times New Roman" w:hAnsi="Times New Roman"/>
          <w:b/>
          <w:bCs/>
          <w:sz w:val="22"/>
          <w:szCs w:val="22"/>
        </w:rPr>
      </w:pPr>
    </w:p>
    <w:p w:rsidR="00692CFD" w:rsidRDefault="00692CFD" w:rsidP="00692CFD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692CFD" w:rsidRDefault="00692CFD" w:rsidP="00692CFD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692CFD" w:rsidRDefault="00692CFD" w:rsidP="00692CFD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2A57BF" w:rsidRDefault="002A57BF" w:rsidP="002A57BF">
      <w:pPr>
        <w:jc w:val="center"/>
        <w:rPr>
          <w:rFonts w:cs="Arial"/>
        </w:rPr>
      </w:pPr>
    </w:p>
    <w:p w:rsidR="00692CFD" w:rsidRDefault="00692CFD" w:rsidP="00692CFD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692CFD" w:rsidRDefault="00692CFD" w:rsidP="00692CFD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692CFD" w:rsidRPr="00F96B9A" w:rsidRDefault="001A0B11" w:rsidP="00692CF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ΘΕΜΑ : Κύρωση αξιολογικού πίνακα </w:t>
      </w:r>
      <w:r w:rsidR="0000405A">
        <w:rPr>
          <w:rFonts w:ascii="Times New Roman" w:hAnsi="Times New Roman"/>
          <w:b/>
          <w:sz w:val="24"/>
          <w:szCs w:val="24"/>
        </w:rPr>
        <w:t>για την π</w:t>
      </w:r>
      <w:r w:rsidR="00692CFD" w:rsidRPr="00F96B9A">
        <w:rPr>
          <w:rFonts w:ascii="Times New Roman" w:hAnsi="Times New Roman"/>
          <w:b/>
          <w:sz w:val="24"/>
          <w:szCs w:val="24"/>
        </w:rPr>
        <w:t>λήρωση θέσης Αναπληρωτή Προϊσταμένου ΚΕ.Δ.Δ.Υ.</w:t>
      </w:r>
      <w:r w:rsidR="009C5588" w:rsidRPr="00F96B9A">
        <w:rPr>
          <w:rFonts w:ascii="Times New Roman" w:hAnsi="Times New Roman"/>
          <w:b/>
          <w:sz w:val="24"/>
          <w:szCs w:val="24"/>
        </w:rPr>
        <w:t xml:space="preserve"> </w:t>
      </w:r>
      <w:r w:rsidR="00EA5838" w:rsidRPr="00EA5838">
        <w:rPr>
          <w:rFonts w:ascii="Times New Roman" w:hAnsi="Times New Roman"/>
          <w:b/>
          <w:sz w:val="24"/>
          <w:szCs w:val="24"/>
        </w:rPr>
        <w:t xml:space="preserve"> </w:t>
      </w:r>
      <w:r w:rsidR="009C5588" w:rsidRPr="00F96B9A">
        <w:rPr>
          <w:rFonts w:ascii="Times New Roman" w:hAnsi="Times New Roman"/>
          <w:b/>
          <w:sz w:val="24"/>
          <w:szCs w:val="24"/>
        </w:rPr>
        <w:t xml:space="preserve">Ανατολικής </w:t>
      </w:r>
      <w:r w:rsidR="00EA5838" w:rsidRPr="007F4226">
        <w:rPr>
          <w:rFonts w:ascii="Times New Roman" w:hAnsi="Times New Roman"/>
          <w:b/>
          <w:sz w:val="24"/>
          <w:szCs w:val="24"/>
        </w:rPr>
        <w:t xml:space="preserve"> </w:t>
      </w:r>
      <w:r w:rsidR="00692CFD" w:rsidRPr="00F96B9A">
        <w:rPr>
          <w:rFonts w:ascii="Times New Roman" w:hAnsi="Times New Roman"/>
          <w:b/>
          <w:sz w:val="24"/>
          <w:szCs w:val="24"/>
        </w:rPr>
        <w:t>Αττικής</w:t>
      </w:r>
    </w:p>
    <w:p w:rsidR="00692CFD" w:rsidRPr="00F96B9A" w:rsidRDefault="00692CFD" w:rsidP="00692CFD">
      <w:pPr>
        <w:jc w:val="both"/>
        <w:rPr>
          <w:rFonts w:ascii="Times New Roman" w:hAnsi="Times New Roman"/>
          <w:b/>
          <w:sz w:val="24"/>
          <w:szCs w:val="24"/>
        </w:rPr>
      </w:pPr>
    </w:p>
    <w:p w:rsidR="00692CFD" w:rsidRPr="00F96B9A" w:rsidRDefault="00692CFD" w:rsidP="00692CFD">
      <w:pPr>
        <w:jc w:val="both"/>
        <w:rPr>
          <w:rFonts w:ascii="Times New Roman" w:hAnsi="Times New Roman"/>
          <w:b/>
          <w:sz w:val="24"/>
          <w:szCs w:val="24"/>
        </w:rPr>
      </w:pPr>
    </w:p>
    <w:p w:rsidR="0000405A" w:rsidRDefault="00692CFD" w:rsidP="0000405A">
      <w:pPr>
        <w:jc w:val="center"/>
        <w:rPr>
          <w:rFonts w:ascii="Times New Roman" w:hAnsi="Times New Roman"/>
          <w:b/>
          <w:sz w:val="24"/>
          <w:szCs w:val="24"/>
        </w:rPr>
      </w:pPr>
      <w:r w:rsidRPr="00F96B9A">
        <w:rPr>
          <w:rFonts w:ascii="Times New Roman" w:hAnsi="Times New Roman"/>
          <w:b/>
          <w:sz w:val="24"/>
          <w:szCs w:val="24"/>
        </w:rPr>
        <w:t>Ο Περιφερειακός Διευθυντής</w:t>
      </w:r>
    </w:p>
    <w:p w:rsidR="00692CFD" w:rsidRDefault="00692CFD" w:rsidP="0000405A">
      <w:pPr>
        <w:jc w:val="center"/>
        <w:rPr>
          <w:rFonts w:ascii="Times New Roman" w:hAnsi="Times New Roman"/>
          <w:b/>
          <w:sz w:val="24"/>
          <w:szCs w:val="24"/>
        </w:rPr>
      </w:pPr>
      <w:r w:rsidRPr="00F96B9A">
        <w:rPr>
          <w:rFonts w:ascii="Times New Roman" w:hAnsi="Times New Roman"/>
          <w:b/>
          <w:sz w:val="24"/>
          <w:szCs w:val="24"/>
        </w:rPr>
        <w:t>Α/θμιας &amp; Β/θμιας Εκπαίδευσης Αττικής</w:t>
      </w:r>
    </w:p>
    <w:p w:rsidR="0000405A" w:rsidRPr="00F96B9A" w:rsidRDefault="0000405A" w:rsidP="0000405A">
      <w:pPr>
        <w:jc w:val="center"/>
        <w:rPr>
          <w:rFonts w:ascii="Times New Roman" w:hAnsi="Times New Roman"/>
          <w:b/>
          <w:sz w:val="24"/>
          <w:szCs w:val="24"/>
        </w:rPr>
      </w:pPr>
    </w:p>
    <w:p w:rsidR="00692CFD" w:rsidRPr="0000405A" w:rsidRDefault="00692CFD" w:rsidP="00692CFD">
      <w:pPr>
        <w:jc w:val="both"/>
        <w:rPr>
          <w:rFonts w:ascii="Times New Roman" w:hAnsi="Times New Roman"/>
          <w:sz w:val="24"/>
          <w:szCs w:val="24"/>
        </w:rPr>
      </w:pPr>
      <w:r w:rsidRPr="0000405A">
        <w:rPr>
          <w:rFonts w:ascii="Times New Roman" w:hAnsi="Times New Roman"/>
          <w:sz w:val="24"/>
          <w:szCs w:val="24"/>
        </w:rPr>
        <w:t>Έχοντας υπόψη:</w:t>
      </w:r>
    </w:p>
    <w:p w:rsidR="00692CFD" w:rsidRPr="0000405A" w:rsidRDefault="00692CFD" w:rsidP="00692CFD">
      <w:pPr>
        <w:jc w:val="both"/>
        <w:rPr>
          <w:rFonts w:ascii="Times New Roman" w:hAnsi="Times New Roman"/>
          <w:sz w:val="24"/>
          <w:szCs w:val="24"/>
        </w:rPr>
      </w:pPr>
    </w:p>
    <w:p w:rsidR="00692CFD" w:rsidRPr="00F96B9A" w:rsidRDefault="00692CFD" w:rsidP="00692CF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96B9A">
        <w:rPr>
          <w:rFonts w:ascii="Times New Roman" w:hAnsi="Times New Roman"/>
          <w:sz w:val="24"/>
          <w:szCs w:val="24"/>
        </w:rPr>
        <w:t>Τις διατάξεις του άρθρου 2 του Ν.2817/2000 (ΦΕΚ 78/τ.Α΄/14-3-2000) «Εκπαίδευση των ατόμων με ειδικές εκπαιδευτικές ανάγκες και άλλες διατάξεις»</w:t>
      </w:r>
    </w:p>
    <w:p w:rsidR="00692CFD" w:rsidRPr="00F96B9A" w:rsidRDefault="00692CFD" w:rsidP="00692CF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96B9A">
        <w:rPr>
          <w:rFonts w:ascii="Times New Roman" w:hAnsi="Times New Roman"/>
          <w:sz w:val="24"/>
          <w:szCs w:val="24"/>
        </w:rPr>
        <w:t>Τις διατάξεις του άρθρου 2 του Ν.3194/2003 (ΦΕΚ 267/τ.Α΄/20-11-2003) «Ρύθμιση εκπαιδευτικών θεμάτων και άλλες διατάξεις»</w:t>
      </w:r>
    </w:p>
    <w:p w:rsidR="00692CFD" w:rsidRPr="00F96B9A" w:rsidRDefault="00692CFD" w:rsidP="00692CF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96B9A">
        <w:rPr>
          <w:rFonts w:ascii="Times New Roman" w:hAnsi="Times New Roman"/>
          <w:sz w:val="24"/>
          <w:szCs w:val="24"/>
        </w:rPr>
        <w:t>Τις διατάξεις του άρθρου 12 παρ. 2, 4 &amp; 8 του Ν.3699/2008 (ΦΕΚ 199/τ.Α΄/2-10-2008) «Ειδική αγωγή και εκπαίδευση ατόμων με αναπηρία ή με ειδικές εκπαιδευτικές ανάγκες»</w:t>
      </w:r>
    </w:p>
    <w:p w:rsidR="00692CFD" w:rsidRPr="00F96B9A" w:rsidRDefault="00692CFD" w:rsidP="00692CF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96B9A">
        <w:rPr>
          <w:rFonts w:ascii="Times New Roman" w:hAnsi="Times New Roman"/>
          <w:sz w:val="24"/>
          <w:szCs w:val="24"/>
        </w:rPr>
        <w:t>Τις διατάξεις των άρθρων 10, 11, 12, 13, 14, 16, 18, 19, 20, 24 και 29 του Ν. 3848/2010 (ΦΕΚ 71/ τ.Α΄/19-5-2010) «Αναβάθμιση του ρόλου του εκπαιδευτικού… και λοιπές διατάξεις» όπως τροποποιήθηκε με τις διατάξεις του άρθρου 56 του Ν. 3966/2011 (ΦΕΚ 118/τ. Α΄/24-05-2011) «Θεσμικό πλαίσιο των Πρότυπων Πειραματικών Σχολείων … και λοιπές διατάξεις»</w:t>
      </w:r>
    </w:p>
    <w:p w:rsidR="00692CFD" w:rsidRPr="00F96B9A" w:rsidRDefault="00692CFD" w:rsidP="00692CF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96B9A">
        <w:rPr>
          <w:rFonts w:ascii="Times New Roman" w:hAnsi="Times New Roman"/>
          <w:sz w:val="24"/>
          <w:szCs w:val="24"/>
        </w:rPr>
        <w:t xml:space="preserve">Τις διατάξεις του άρθρου </w:t>
      </w:r>
      <w:r w:rsidR="002A57BF">
        <w:rPr>
          <w:rFonts w:ascii="Times New Roman" w:hAnsi="Times New Roman"/>
          <w:sz w:val="24"/>
          <w:szCs w:val="24"/>
        </w:rPr>
        <w:t xml:space="preserve">10, </w:t>
      </w:r>
      <w:r w:rsidRPr="00F96B9A">
        <w:rPr>
          <w:rFonts w:ascii="Times New Roman" w:hAnsi="Times New Roman"/>
          <w:sz w:val="24"/>
          <w:szCs w:val="24"/>
        </w:rPr>
        <w:t xml:space="preserve">18 </w:t>
      </w:r>
      <w:r w:rsidR="002A57BF">
        <w:rPr>
          <w:rFonts w:ascii="Times New Roman" w:hAnsi="Times New Roman"/>
          <w:sz w:val="24"/>
          <w:szCs w:val="24"/>
        </w:rPr>
        <w:t xml:space="preserve">και </w:t>
      </w:r>
      <w:r w:rsidRPr="00F96B9A">
        <w:rPr>
          <w:rFonts w:ascii="Times New Roman" w:hAnsi="Times New Roman"/>
          <w:sz w:val="24"/>
          <w:szCs w:val="24"/>
        </w:rPr>
        <w:t>του Ν. 4024/2011 (ΦΕΚ 226/τ. Α΄/27-11-2011) «Συνταξιοδοτικές ρυθμίσεις, ενιαίο μισθολόγιο</w:t>
      </w:r>
      <w:r w:rsidR="00F8554B" w:rsidRPr="00F96B9A">
        <w:rPr>
          <w:rFonts w:ascii="Times New Roman" w:hAnsi="Times New Roman"/>
          <w:sz w:val="24"/>
          <w:szCs w:val="24"/>
        </w:rPr>
        <w:t xml:space="preserve"> </w:t>
      </w:r>
      <w:r w:rsidRPr="00F96B9A">
        <w:rPr>
          <w:rFonts w:ascii="Times New Roman" w:hAnsi="Times New Roman"/>
          <w:sz w:val="24"/>
          <w:szCs w:val="24"/>
        </w:rPr>
        <w:t>-</w:t>
      </w:r>
      <w:r w:rsidR="00F8554B" w:rsidRPr="00F96B9A">
        <w:rPr>
          <w:rFonts w:ascii="Times New Roman" w:hAnsi="Times New Roman"/>
          <w:sz w:val="24"/>
          <w:szCs w:val="24"/>
        </w:rPr>
        <w:t xml:space="preserve"> </w:t>
      </w:r>
      <w:r w:rsidRPr="00F96B9A">
        <w:rPr>
          <w:rFonts w:ascii="Times New Roman" w:hAnsi="Times New Roman"/>
          <w:sz w:val="24"/>
          <w:szCs w:val="24"/>
        </w:rPr>
        <w:t>βαθμολόγιο…δημοσιονομικής στρατηγικής 2012-2015»</w:t>
      </w:r>
    </w:p>
    <w:p w:rsidR="00692CFD" w:rsidRPr="00F96B9A" w:rsidRDefault="00692CFD" w:rsidP="00692CF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96B9A">
        <w:rPr>
          <w:rFonts w:ascii="Times New Roman" w:hAnsi="Times New Roman"/>
          <w:sz w:val="24"/>
          <w:szCs w:val="24"/>
        </w:rPr>
        <w:t>Τις διατάξεις του άρθρου δεύτερου του Ν. 4047/2012 (ΦΕΚ 31/τ.Α΄/23-02-2012) «Κύρωση της Πράξης Νομοθετικού Περιεχομένου…που αφορούν την εφαρμογή του μεσοπρόθεσμου πλαισίου δημοσιονομικής στρατηγικής 2012-2015 και άλλες διατάξεις»</w:t>
      </w:r>
    </w:p>
    <w:p w:rsidR="00692CFD" w:rsidRPr="00F96B9A" w:rsidRDefault="00692CFD" w:rsidP="00692CF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96B9A">
        <w:rPr>
          <w:rFonts w:ascii="Times New Roman" w:hAnsi="Times New Roman"/>
          <w:sz w:val="24"/>
          <w:szCs w:val="24"/>
        </w:rPr>
        <w:t xml:space="preserve">Τις διατάξεις της παρ. 1 του άρθρου τρίτου του Ν. 4057/2012 (ΦΕΚ 54/τ.Α΄/14-03-2012) «Πειθαρχικό Δίκαιο Δημοσίων Πολιτικών Υπαλλήλων και Υπαλλήλων Νομικών Προσώπων Δημοσίου Δικαίου» </w:t>
      </w:r>
    </w:p>
    <w:p w:rsidR="00692CFD" w:rsidRPr="00F96B9A" w:rsidRDefault="00692CFD" w:rsidP="00692CF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96B9A">
        <w:rPr>
          <w:rFonts w:ascii="Times New Roman" w:hAnsi="Times New Roman"/>
          <w:sz w:val="24"/>
          <w:szCs w:val="24"/>
        </w:rPr>
        <w:t>Την αρ. Φ.353.1/23/85196/Δ1/14-07-2010 Απόφαση της Υπουργού Δ.Β.Μ.Θ. (ΦΕΚ 1085, τ.Α/16-07-2010).</w:t>
      </w:r>
    </w:p>
    <w:p w:rsidR="00692CFD" w:rsidRPr="00F96B9A" w:rsidRDefault="005B3B48" w:rsidP="00692CF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96B9A">
        <w:rPr>
          <w:rFonts w:ascii="Times New Roman" w:hAnsi="Times New Roman"/>
          <w:sz w:val="24"/>
          <w:szCs w:val="24"/>
        </w:rPr>
        <w:t xml:space="preserve">Την με </w:t>
      </w:r>
      <w:r w:rsidR="00692CFD" w:rsidRPr="00F96B9A">
        <w:rPr>
          <w:rFonts w:ascii="Times New Roman" w:hAnsi="Times New Roman"/>
          <w:sz w:val="24"/>
          <w:szCs w:val="24"/>
        </w:rPr>
        <w:t xml:space="preserve"> αρ. 141618/Γ6/13-11-2012 εγκύκλιο της Δ/νσης Ειδικής Αγωγής του </w:t>
      </w:r>
      <w:r w:rsidRPr="00F96B9A">
        <w:rPr>
          <w:rFonts w:ascii="Times New Roman" w:hAnsi="Times New Roman"/>
          <w:sz w:val="24"/>
          <w:szCs w:val="24"/>
        </w:rPr>
        <w:t xml:space="preserve"> Υ.ΠΑΙ.Θ.Π.Α. με θέμα «Ε</w:t>
      </w:r>
      <w:r w:rsidR="00692CFD" w:rsidRPr="00F96B9A">
        <w:rPr>
          <w:rFonts w:ascii="Times New Roman" w:hAnsi="Times New Roman"/>
          <w:sz w:val="24"/>
          <w:szCs w:val="24"/>
        </w:rPr>
        <w:t>πιλογή με αναπλήρωση προϊσταμένων ΚΕ.Δ.Δ.Υ.</w:t>
      </w:r>
      <w:r w:rsidRPr="00F96B9A">
        <w:rPr>
          <w:rFonts w:ascii="Times New Roman" w:hAnsi="Times New Roman"/>
          <w:sz w:val="24"/>
          <w:szCs w:val="24"/>
        </w:rPr>
        <w:t>».</w:t>
      </w:r>
    </w:p>
    <w:p w:rsidR="00692CFD" w:rsidRPr="00F96B9A" w:rsidRDefault="005B3B48" w:rsidP="00692CF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96B9A">
        <w:rPr>
          <w:rFonts w:ascii="Times New Roman" w:hAnsi="Times New Roman"/>
          <w:sz w:val="24"/>
          <w:szCs w:val="24"/>
        </w:rPr>
        <w:t>Την με</w:t>
      </w:r>
      <w:r w:rsidR="00692CFD" w:rsidRPr="00F96B9A">
        <w:rPr>
          <w:rFonts w:ascii="Times New Roman" w:hAnsi="Times New Roman"/>
          <w:sz w:val="24"/>
          <w:szCs w:val="24"/>
        </w:rPr>
        <w:t xml:space="preserve"> </w:t>
      </w:r>
      <w:r w:rsidRPr="00F96B9A">
        <w:rPr>
          <w:rFonts w:ascii="Times New Roman" w:hAnsi="Times New Roman"/>
          <w:sz w:val="24"/>
          <w:szCs w:val="24"/>
        </w:rPr>
        <w:t xml:space="preserve">αρ. 147942/Γ6/23-11-2012 εγκύκλιο της Δ/νσης Ειδικής Αγωγής </w:t>
      </w:r>
      <w:r w:rsidR="00692CFD" w:rsidRPr="00F96B9A">
        <w:rPr>
          <w:rFonts w:ascii="Times New Roman" w:hAnsi="Times New Roman"/>
          <w:sz w:val="24"/>
          <w:szCs w:val="24"/>
        </w:rPr>
        <w:t xml:space="preserve"> του Υ.ΠΑΙ.Θ.Π.Α. με θέμα «Παροχή Διευκρινίσεων».</w:t>
      </w:r>
    </w:p>
    <w:p w:rsidR="0000405A" w:rsidRDefault="005B3B48" w:rsidP="00692CF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96B9A">
        <w:rPr>
          <w:rFonts w:ascii="Times New Roman" w:hAnsi="Times New Roman"/>
          <w:sz w:val="24"/>
          <w:szCs w:val="24"/>
        </w:rPr>
        <w:t>Τις σχετικές διατάξεις του άρθρου 28 του Ν. 4186/2013 (ΦΕΚ 193/ τ. Α΄/</w:t>
      </w:r>
      <w:r w:rsidR="005B4B53">
        <w:rPr>
          <w:rFonts w:ascii="Times New Roman" w:hAnsi="Times New Roman"/>
          <w:sz w:val="24"/>
          <w:szCs w:val="24"/>
        </w:rPr>
        <w:t xml:space="preserve"> 17-09-2013) «Αναδιάρθρωση της Δευτεροβάθμιας Εκπαίδευσης και λοιπές διατάξεις».</w:t>
      </w:r>
    </w:p>
    <w:p w:rsidR="00692CFD" w:rsidRDefault="001A0B11" w:rsidP="001A0B11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="005B3B48" w:rsidRPr="001A0B11">
        <w:rPr>
          <w:rFonts w:ascii="Times New Roman" w:hAnsi="Times New Roman"/>
          <w:sz w:val="24"/>
          <w:szCs w:val="24"/>
        </w:rPr>
        <w:t xml:space="preserve">Την </w:t>
      </w:r>
      <w:r w:rsidR="00CF31F0">
        <w:rPr>
          <w:rFonts w:ascii="Times New Roman" w:hAnsi="Times New Roman"/>
          <w:sz w:val="24"/>
          <w:szCs w:val="24"/>
        </w:rPr>
        <w:t>κενούμενη θέση στο ΚΕ.Δ.Δ</w:t>
      </w:r>
      <w:r w:rsidRPr="001A0B11">
        <w:rPr>
          <w:rFonts w:ascii="Times New Roman" w:hAnsi="Times New Roman"/>
          <w:sz w:val="24"/>
          <w:szCs w:val="24"/>
        </w:rPr>
        <w:t>.Υ. Ανατολικής Αττικής</w:t>
      </w:r>
      <w:r>
        <w:rPr>
          <w:rFonts w:ascii="Times New Roman" w:hAnsi="Times New Roman"/>
          <w:sz w:val="24"/>
          <w:szCs w:val="24"/>
        </w:rPr>
        <w:t>.</w:t>
      </w:r>
    </w:p>
    <w:p w:rsidR="007B391A" w:rsidRPr="00CF31F0" w:rsidRDefault="007B391A" w:rsidP="007B39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1A0B11" w:rsidRPr="00CF31F0">
        <w:rPr>
          <w:rFonts w:ascii="Times New Roman" w:hAnsi="Times New Roman"/>
          <w:sz w:val="24"/>
          <w:szCs w:val="24"/>
        </w:rPr>
        <w:t xml:space="preserve">13. Την υπ΄αρ. </w:t>
      </w:r>
      <w:r w:rsidRPr="00CF31F0">
        <w:rPr>
          <w:rFonts w:ascii="Times New Roman" w:hAnsi="Times New Roman"/>
          <w:sz w:val="24"/>
          <w:szCs w:val="24"/>
        </w:rPr>
        <w:t xml:space="preserve">αριθ. πρωτ.:11867/11-09-2014 Προκήρυξη του Περιφερειακού Διευθυντή Εκπαίδευσης  </w:t>
      </w:r>
    </w:p>
    <w:p w:rsidR="007B391A" w:rsidRPr="00CF31F0" w:rsidRDefault="007B391A" w:rsidP="007B391A">
      <w:pPr>
        <w:rPr>
          <w:rFonts w:ascii="Times New Roman" w:hAnsi="Times New Roman"/>
          <w:sz w:val="24"/>
          <w:szCs w:val="24"/>
        </w:rPr>
      </w:pPr>
      <w:r w:rsidRPr="00CF31F0">
        <w:rPr>
          <w:rFonts w:ascii="Times New Roman" w:hAnsi="Times New Roman"/>
          <w:sz w:val="24"/>
          <w:szCs w:val="24"/>
        </w:rPr>
        <w:t xml:space="preserve"> </w:t>
      </w:r>
      <w:r w:rsidRPr="00CF31F0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CF31F0">
        <w:rPr>
          <w:rFonts w:ascii="Times New Roman" w:hAnsi="Times New Roman"/>
          <w:sz w:val="24"/>
          <w:szCs w:val="24"/>
        </w:rPr>
        <w:t>Αττικής.</w:t>
      </w:r>
    </w:p>
    <w:p w:rsidR="007B391A" w:rsidRPr="00CF31F0" w:rsidRDefault="007B391A" w:rsidP="007B391A">
      <w:pPr>
        <w:rPr>
          <w:rFonts w:ascii="Times New Roman" w:hAnsi="Times New Roman"/>
          <w:b/>
          <w:spacing w:val="40"/>
          <w:sz w:val="24"/>
          <w:szCs w:val="24"/>
          <w:u w:val="single"/>
        </w:rPr>
      </w:pPr>
      <w:r w:rsidRPr="00CF31F0">
        <w:rPr>
          <w:rFonts w:ascii="Times New Roman" w:hAnsi="Times New Roman"/>
          <w:b/>
          <w:sz w:val="24"/>
          <w:szCs w:val="24"/>
        </w:rPr>
        <w:t xml:space="preserve">      </w:t>
      </w:r>
      <w:r w:rsidRPr="00CF31F0">
        <w:rPr>
          <w:rFonts w:ascii="Times New Roman" w:hAnsi="Times New Roman"/>
          <w:sz w:val="24"/>
          <w:szCs w:val="24"/>
        </w:rPr>
        <w:t xml:space="preserve"> 14.Την υπ΄αρ. 11/01-10-2014 Πράξη του ΠΥΣΕΕΠ</w:t>
      </w:r>
    </w:p>
    <w:p w:rsidR="007B391A" w:rsidRDefault="007B391A" w:rsidP="007B391A">
      <w:pPr>
        <w:rPr>
          <w:b/>
        </w:rPr>
      </w:pPr>
    </w:p>
    <w:p w:rsidR="00692CFD" w:rsidRPr="00F96B9A" w:rsidRDefault="00692CFD" w:rsidP="00692CFD">
      <w:pPr>
        <w:jc w:val="center"/>
        <w:rPr>
          <w:rFonts w:ascii="Times New Roman" w:hAnsi="Times New Roman"/>
          <w:b/>
          <w:spacing w:val="40"/>
          <w:sz w:val="24"/>
          <w:szCs w:val="24"/>
          <w:u w:val="single"/>
        </w:rPr>
      </w:pPr>
    </w:p>
    <w:p w:rsidR="00692CFD" w:rsidRDefault="007B391A" w:rsidP="00F96B9A">
      <w:pPr>
        <w:spacing w:line="360" w:lineRule="auto"/>
        <w:jc w:val="center"/>
        <w:rPr>
          <w:rFonts w:ascii="Times New Roman" w:hAnsi="Times New Roman"/>
          <w:b/>
          <w:spacing w:val="40"/>
          <w:sz w:val="24"/>
          <w:szCs w:val="24"/>
          <w:u w:val="single"/>
        </w:rPr>
      </w:pPr>
      <w:r>
        <w:rPr>
          <w:rFonts w:ascii="Times New Roman" w:hAnsi="Times New Roman"/>
          <w:b/>
          <w:spacing w:val="40"/>
          <w:sz w:val="24"/>
          <w:szCs w:val="24"/>
          <w:u w:val="single"/>
        </w:rPr>
        <w:t>ΑΠΟΦΑΣΙΖΟ</w:t>
      </w:r>
      <w:r w:rsidR="00692CFD" w:rsidRPr="00F96B9A">
        <w:rPr>
          <w:rFonts w:ascii="Times New Roman" w:hAnsi="Times New Roman"/>
          <w:b/>
          <w:spacing w:val="40"/>
          <w:sz w:val="24"/>
          <w:szCs w:val="24"/>
          <w:u w:val="single"/>
        </w:rPr>
        <w:t>ΥΜΕ</w:t>
      </w:r>
    </w:p>
    <w:p w:rsidR="007B391A" w:rsidRDefault="007B391A" w:rsidP="007B391A">
      <w:pPr>
        <w:spacing w:line="360" w:lineRule="auto"/>
        <w:jc w:val="both"/>
        <w:rPr>
          <w:rFonts w:ascii="Times New Roman" w:hAnsi="Times New Roman"/>
          <w:b/>
          <w:spacing w:val="40"/>
          <w:sz w:val="24"/>
          <w:szCs w:val="24"/>
          <w:u w:val="single"/>
        </w:rPr>
      </w:pPr>
    </w:p>
    <w:p w:rsidR="007B391A" w:rsidRDefault="007B391A" w:rsidP="007B391A">
      <w:pPr>
        <w:spacing w:line="360" w:lineRule="auto"/>
        <w:jc w:val="both"/>
        <w:rPr>
          <w:rFonts w:ascii="Times New Roman" w:hAnsi="Times New Roman"/>
          <w:spacing w:val="40"/>
          <w:sz w:val="24"/>
          <w:szCs w:val="24"/>
        </w:rPr>
      </w:pPr>
      <w:r>
        <w:rPr>
          <w:rFonts w:ascii="Times New Roman" w:hAnsi="Times New Roman"/>
          <w:spacing w:val="40"/>
          <w:sz w:val="24"/>
          <w:szCs w:val="24"/>
        </w:rPr>
        <w:t xml:space="preserve">    Κυρώνουμε </w:t>
      </w:r>
    </w:p>
    <w:p w:rsidR="007B391A" w:rsidRDefault="007B391A" w:rsidP="007B391A">
      <w:pPr>
        <w:pStyle w:val="a7"/>
      </w:pPr>
      <w:r>
        <w:t>Αξιολογικό πίνακα επιλογής Αναπληρωτών Προϊσταμένων για το ΚΕ.Δ.Δ.Υ. Ανατολικής Αττικής, ως εξής:</w:t>
      </w:r>
    </w:p>
    <w:p w:rsidR="007B391A" w:rsidRPr="007B391A" w:rsidRDefault="007B391A" w:rsidP="007B391A">
      <w:pPr>
        <w:pStyle w:val="a7"/>
      </w:pPr>
      <w:r>
        <w:t xml:space="preserve"> </w:t>
      </w:r>
    </w:p>
    <w:p w:rsidR="00692CFD" w:rsidRPr="00F96B9A" w:rsidRDefault="00692CFD" w:rsidP="00F96B9A">
      <w:pPr>
        <w:spacing w:line="360" w:lineRule="auto"/>
        <w:jc w:val="center"/>
        <w:rPr>
          <w:rFonts w:ascii="Times New Roman" w:hAnsi="Times New Roman"/>
          <w:b/>
          <w:spacing w:val="40"/>
          <w:sz w:val="24"/>
          <w:szCs w:val="24"/>
          <w:u w:val="single"/>
        </w:rPr>
      </w:pPr>
    </w:p>
    <w:p w:rsidR="007B391A" w:rsidRPr="004F3BA9" w:rsidRDefault="004F3BA9" w:rsidP="004F3BA9">
      <w:pPr>
        <w:ind w:right="26"/>
        <w:jc w:val="both"/>
        <w:rPr>
          <w:b/>
        </w:rPr>
      </w:pPr>
      <w:r w:rsidRPr="004F3BA9">
        <w:rPr>
          <w:b/>
        </w:rPr>
        <w:t xml:space="preserve">       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5"/>
        <w:gridCol w:w="344"/>
        <w:gridCol w:w="2192"/>
        <w:gridCol w:w="252"/>
        <w:gridCol w:w="727"/>
        <w:gridCol w:w="850"/>
        <w:gridCol w:w="849"/>
        <w:gridCol w:w="1080"/>
        <w:gridCol w:w="1057"/>
        <w:gridCol w:w="1012"/>
        <w:gridCol w:w="1077"/>
      </w:tblGrid>
      <w:tr w:rsidR="007B391A" w:rsidRPr="00C70C8C" w:rsidTr="00735708">
        <w:trPr>
          <w:trHeight w:val="300"/>
        </w:trPr>
        <w:tc>
          <w:tcPr>
            <w:tcW w:w="357" w:type="dxa"/>
            <w:noWrap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345" w:type="dxa"/>
            <w:noWrap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2976" w:type="dxa"/>
            <w:noWrap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252" w:type="dxa"/>
            <w:noWrap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728" w:type="dxa"/>
            <w:noWrap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noWrap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noWrap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2" w:type="dxa"/>
            <w:noWrap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9" w:type="dxa"/>
            <w:noWrap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13" w:type="dxa"/>
            <w:noWrap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9" w:type="dxa"/>
            <w:noWrap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391A" w:rsidRPr="00C70C8C" w:rsidTr="00735708">
        <w:trPr>
          <w:trHeight w:val="300"/>
        </w:trPr>
        <w:tc>
          <w:tcPr>
            <w:tcW w:w="357" w:type="dxa"/>
            <w:noWrap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345" w:type="dxa"/>
            <w:noWrap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9890" w:type="dxa"/>
            <w:gridSpan w:val="9"/>
            <w:noWrap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Οριστικ</w:t>
            </w:r>
            <w:r w:rsidRPr="00C70C8C">
              <w:rPr>
                <w:rFonts w:ascii="Times New Roman" w:hAnsi="Times New Roman"/>
                <w:b/>
                <w:bCs/>
              </w:rPr>
              <w:t>ός πίνακας μοριοδότησης</w:t>
            </w:r>
          </w:p>
        </w:tc>
      </w:tr>
      <w:tr w:rsidR="007B391A" w:rsidRPr="00C70C8C" w:rsidTr="00735708">
        <w:trPr>
          <w:trHeight w:val="300"/>
        </w:trPr>
        <w:tc>
          <w:tcPr>
            <w:tcW w:w="357" w:type="dxa"/>
            <w:noWrap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345" w:type="dxa"/>
            <w:noWrap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2976" w:type="dxa"/>
            <w:noWrap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252" w:type="dxa"/>
            <w:noWrap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728" w:type="dxa"/>
            <w:noWrap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noWrap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noWrap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2" w:type="dxa"/>
            <w:noWrap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9" w:type="dxa"/>
            <w:noWrap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13" w:type="dxa"/>
            <w:noWrap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9" w:type="dxa"/>
            <w:noWrap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391A" w:rsidRPr="00C70C8C" w:rsidTr="00735708">
        <w:trPr>
          <w:trHeight w:val="600"/>
        </w:trPr>
        <w:tc>
          <w:tcPr>
            <w:tcW w:w="357" w:type="dxa"/>
            <w:noWrap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345" w:type="dxa"/>
            <w:noWrap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2976" w:type="dxa"/>
            <w:noWrap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252" w:type="dxa"/>
            <w:noWrap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728" w:type="dxa"/>
            <w:hideMark/>
          </w:tcPr>
          <w:p w:rsidR="007B391A" w:rsidRPr="00C70C8C" w:rsidRDefault="007B391A" w:rsidP="007B391A">
            <w:pPr>
              <w:rPr>
                <w:rFonts w:ascii="Times New Roman" w:hAnsi="Times New Roman"/>
                <w:b/>
                <w:bCs/>
              </w:rPr>
            </w:pPr>
            <w:r w:rsidRPr="00C70C8C">
              <w:rPr>
                <w:rFonts w:ascii="Times New Roman" w:hAnsi="Times New Roman"/>
                <w:b/>
                <w:bCs/>
              </w:rPr>
              <w:t>Σεχίδης Ιωάννης</w:t>
            </w:r>
          </w:p>
        </w:tc>
        <w:tc>
          <w:tcPr>
            <w:tcW w:w="851" w:type="dxa"/>
            <w:hideMark/>
          </w:tcPr>
          <w:p w:rsidR="007B391A" w:rsidRPr="00C70C8C" w:rsidRDefault="007B391A" w:rsidP="007B391A">
            <w:pPr>
              <w:rPr>
                <w:rFonts w:ascii="Times New Roman" w:hAnsi="Times New Roman"/>
                <w:b/>
                <w:bCs/>
              </w:rPr>
            </w:pPr>
            <w:r w:rsidRPr="00C70C8C">
              <w:rPr>
                <w:rFonts w:ascii="Times New Roman" w:hAnsi="Times New Roman"/>
                <w:b/>
                <w:bCs/>
              </w:rPr>
              <w:t>Βισώκαλη Ιφιγένεια</w:t>
            </w:r>
          </w:p>
        </w:tc>
        <w:tc>
          <w:tcPr>
            <w:tcW w:w="850" w:type="dxa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70C8C">
              <w:rPr>
                <w:rFonts w:ascii="Times New Roman" w:hAnsi="Times New Roman"/>
                <w:b/>
                <w:bCs/>
              </w:rPr>
              <w:t>Σαρίδου Χρυσάνθη</w:t>
            </w:r>
          </w:p>
        </w:tc>
        <w:tc>
          <w:tcPr>
            <w:tcW w:w="1082" w:type="dxa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70C8C">
              <w:rPr>
                <w:rFonts w:ascii="Times New Roman" w:hAnsi="Times New Roman"/>
                <w:b/>
                <w:bCs/>
              </w:rPr>
              <w:t>Παπαχρήστου Βασιλική</w:t>
            </w:r>
          </w:p>
        </w:tc>
        <w:tc>
          <w:tcPr>
            <w:tcW w:w="1059" w:type="dxa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70C8C">
              <w:rPr>
                <w:rFonts w:ascii="Times New Roman" w:hAnsi="Times New Roman"/>
                <w:b/>
                <w:bCs/>
              </w:rPr>
              <w:t>Αποστολάκης Εμμανουήλ</w:t>
            </w:r>
          </w:p>
        </w:tc>
        <w:tc>
          <w:tcPr>
            <w:tcW w:w="1013" w:type="dxa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70C8C">
              <w:rPr>
                <w:rFonts w:ascii="Times New Roman" w:hAnsi="Times New Roman"/>
                <w:b/>
                <w:bCs/>
              </w:rPr>
              <w:t>Κατσαντώνη Σπυριδούλα</w:t>
            </w:r>
          </w:p>
        </w:tc>
        <w:tc>
          <w:tcPr>
            <w:tcW w:w="1079" w:type="dxa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70C8C">
              <w:rPr>
                <w:rFonts w:ascii="Times New Roman" w:hAnsi="Times New Roman"/>
                <w:b/>
                <w:bCs/>
              </w:rPr>
              <w:t>Βαρελάς Φώτιος</w:t>
            </w:r>
          </w:p>
        </w:tc>
      </w:tr>
      <w:tr w:rsidR="007B391A" w:rsidRPr="00C70C8C" w:rsidTr="00735708">
        <w:trPr>
          <w:trHeight w:val="600"/>
        </w:trPr>
        <w:tc>
          <w:tcPr>
            <w:tcW w:w="357" w:type="dxa"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70C8C">
              <w:rPr>
                <w:rFonts w:ascii="Times New Roman" w:hAnsi="Times New Roman"/>
                <w:b/>
                <w:bCs/>
              </w:rPr>
              <w:t>Α.</w:t>
            </w:r>
          </w:p>
        </w:tc>
        <w:tc>
          <w:tcPr>
            <w:tcW w:w="345" w:type="dxa"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70C8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976" w:type="dxa"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70C8C">
              <w:rPr>
                <w:rFonts w:ascii="Times New Roman" w:hAnsi="Times New Roman"/>
                <w:b/>
                <w:bCs/>
              </w:rPr>
              <w:t>Κριτήριο επιστημονικής - παιδαγωγικής συγκρότησης (μεγ. 24 μον.)</w:t>
            </w:r>
          </w:p>
        </w:tc>
        <w:tc>
          <w:tcPr>
            <w:tcW w:w="252" w:type="dxa"/>
            <w:noWrap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728" w:type="dxa"/>
            <w:noWrap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noWrap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noWrap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2" w:type="dxa"/>
            <w:noWrap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9" w:type="dxa"/>
            <w:noWrap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13" w:type="dxa"/>
            <w:noWrap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9" w:type="dxa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391A" w:rsidRPr="00C70C8C" w:rsidTr="00735708">
        <w:trPr>
          <w:trHeight w:val="300"/>
        </w:trPr>
        <w:tc>
          <w:tcPr>
            <w:tcW w:w="357" w:type="dxa"/>
            <w:noWrap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345" w:type="dxa"/>
            <w:noWrap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2976" w:type="dxa"/>
            <w:noWrap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α) Διδακτορικό: 6 μονάδες</w:t>
            </w:r>
          </w:p>
        </w:tc>
        <w:tc>
          <w:tcPr>
            <w:tcW w:w="252" w:type="dxa"/>
            <w:noWrap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728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851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082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059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013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079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391A" w:rsidRPr="00C70C8C" w:rsidTr="00735708">
        <w:trPr>
          <w:trHeight w:val="300"/>
        </w:trPr>
        <w:tc>
          <w:tcPr>
            <w:tcW w:w="357" w:type="dxa"/>
            <w:noWrap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345" w:type="dxa"/>
            <w:noWrap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2976" w:type="dxa"/>
            <w:noWrap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 xml:space="preserve">β) Μεταπτυχιακό: 4 μονάδες </w:t>
            </w:r>
          </w:p>
        </w:tc>
        <w:tc>
          <w:tcPr>
            <w:tcW w:w="252" w:type="dxa"/>
            <w:noWrap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728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4,00</w:t>
            </w:r>
          </w:p>
        </w:tc>
        <w:tc>
          <w:tcPr>
            <w:tcW w:w="851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4,00</w:t>
            </w:r>
          </w:p>
        </w:tc>
        <w:tc>
          <w:tcPr>
            <w:tcW w:w="850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4,00</w:t>
            </w:r>
          </w:p>
        </w:tc>
        <w:tc>
          <w:tcPr>
            <w:tcW w:w="1082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4,00</w:t>
            </w:r>
          </w:p>
        </w:tc>
        <w:tc>
          <w:tcPr>
            <w:tcW w:w="1059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4,00</w:t>
            </w:r>
          </w:p>
        </w:tc>
        <w:tc>
          <w:tcPr>
            <w:tcW w:w="1013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4,00</w:t>
            </w:r>
          </w:p>
        </w:tc>
        <w:tc>
          <w:tcPr>
            <w:tcW w:w="1079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391A" w:rsidRPr="00C70C8C" w:rsidTr="00735708">
        <w:trPr>
          <w:trHeight w:val="300"/>
        </w:trPr>
        <w:tc>
          <w:tcPr>
            <w:tcW w:w="357" w:type="dxa"/>
            <w:noWrap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345" w:type="dxa"/>
            <w:noWrap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2976" w:type="dxa"/>
            <w:noWrap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γ) Διδασκαλείο: 3 μονάδες</w:t>
            </w:r>
          </w:p>
        </w:tc>
        <w:tc>
          <w:tcPr>
            <w:tcW w:w="252" w:type="dxa"/>
            <w:noWrap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728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3,00</w:t>
            </w:r>
          </w:p>
        </w:tc>
        <w:tc>
          <w:tcPr>
            <w:tcW w:w="851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3,00</w:t>
            </w:r>
          </w:p>
        </w:tc>
        <w:tc>
          <w:tcPr>
            <w:tcW w:w="850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3,00</w:t>
            </w:r>
          </w:p>
        </w:tc>
        <w:tc>
          <w:tcPr>
            <w:tcW w:w="1082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059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3,00</w:t>
            </w:r>
          </w:p>
        </w:tc>
        <w:tc>
          <w:tcPr>
            <w:tcW w:w="1013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3,00</w:t>
            </w:r>
          </w:p>
        </w:tc>
        <w:tc>
          <w:tcPr>
            <w:tcW w:w="1079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391A" w:rsidRPr="00C70C8C" w:rsidTr="00735708">
        <w:trPr>
          <w:trHeight w:val="300"/>
        </w:trPr>
        <w:tc>
          <w:tcPr>
            <w:tcW w:w="357" w:type="dxa"/>
            <w:noWrap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345" w:type="dxa"/>
            <w:noWrap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2976" w:type="dxa"/>
            <w:noWrap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δ) Β πτυχίο ΑΕΙ ή ΤΕΙ: 3 μονάδες</w:t>
            </w:r>
          </w:p>
        </w:tc>
        <w:tc>
          <w:tcPr>
            <w:tcW w:w="252" w:type="dxa"/>
            <w:noWrap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728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3,00</w:t>
            </w:r>
          </w:p>
        </w:tc>
        <w:tc>
          <w:tcPr>
            <w:tcW w:w="851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082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059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013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079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391A" w:rsidRPr="00C70C8C" w:rsidTr="00735708">
        <w:trPr>
          <w:trHeight w:val="300"/>
        </w:trPr>
        <w:tc>
          <w:tcPr>
            <w:tcW w:w="357" w:type="dxa"/>
            <w:noWrap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345" w:type="dxa"/>
            <w:noWrap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2976" w:type="dxa"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 xml:space="preserve">ε) Πτυχίο Παιδαγωγικής Ακαδημίας: 1 μονάδα </w:t>
            </w:r>
          </w:p>
        </w:tc>
        <w:tc>
          <w:tcPr>
            <w:tcW w:w="252" w:type="dxa"/>
            <w:noWrap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728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851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082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059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013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079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391A" w:rsidRPr="00C70C8C" w:rsidTr="00735708">
        <w:trPr>
          <w:trHeight w:val="300"/>
        </w:trPr>
        <w:tc>
          <w:tcPr>
            <w:tcW w:w="357" w:type="dxa"/>
            <w:noWrap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345" w:type="dxa"/>
            <w:noWrap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2976" w:type="dxa"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 xml:space="preserve">στ) ΣΕΛΜΕ, ΣΕΛΔΕ, ΑΣΠΑΙΤΕ: 1 μονάδα </w:t>
            </w:r>
          </w:p>
        </w:tc>
        <w:tc>
          <w:tcPr>
            <w:tcW w:w="252" w:type="dxa"/>
            <w:noWrap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728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851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082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059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013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079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391A" w:rsidRPr="00C70C8C" w:rsidTr="00735708">
        <w:trPr>
          <w:trHeight w:val="300"/>
        </w:trPr>
        <w:tc>
          <w:tcPr>
            <w:tcW w:w="357" w:type="dxa"/>
            <w:noWrap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345" w:type="dxa"/>
            <w:noWrap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2976" w:type="dxa"/>
            <w:noWrap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ζ) ΤΠΕ_1: 2 μονάδες</w:t>
            </w:r>
          </w:p>
        </w:tc>
        <w:tc>
          <w:tcPr>
            <w:tcW w:w="252" w:type="dxa"/>
            <w:noWrap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728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2,00</w:t>
            </w:r>
          </w:p>
        </w:tc>
        <w:tc>
          <w:tcPr>
            <w:tcW w:w="851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2,00</w:t>
            </w:r>
          </w:p>
        </w:tc>
        <w:tc>
          <w:tcPr>
            <w:tcW w:w="1082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059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2,00</w:t>
            </w:r>
          </w:p>
        </w:tc>
        <w:tc>
          <w:tcPr>
            <w:tcW w:w="1013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2,00</w:t>
            </w:r>
          </w:p>
        </w:tc>
        <w:tc>
          <w:tcPr>
            <w:tcW w:w="1079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391A" w:rsidRPr="00C70C8C" w:rsidTr="00735708">
        <w:trPr>
          <w:trHeight w:val="300"/>
        </w:trPr>
        <w:tc>
          <w:tcPr>
            <w:tcW w:w="357" w:type="dxa"/>
            <w:noWrap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345" w:type="dxa"/>
            <w:noWrap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2976" w:type="dxa"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η)ΤΠΕ_2: 3 μονάδες</w:t>
            </w:r>
          </w:p>
        </w:tc>
        <w:tc>
          <w:tcPr>
            <w:tcW w:w="252" w:type="dxa"/>
            <w:noWrap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728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851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3,00</w:t>
            </w:r>
          </w:p>
        </w:tc>
        <w:tc>
          <w:tcPr>
            <w:tcW w:w="850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082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059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013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079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391A" w:rsidRPr="00C70C8C" w:rsidTr="00735708">
        <w:trPr>
          <w:trHeight w:val="300"/>
        </w:trPr>
        <w:tc>
          <w:tcPr>
            <w:tcW w:w="357" w:type="dxa"/>
            <w:noWrap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345" w:type="dxa"/>
            <w:noWrap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2976" w:type="dxa"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θ) Γλώσσα Β2: 1,50 μονάδες</w:t>
            </w:r>
          </w:p>
        </w:tc>
        <w:tc>
          <w:tcPr>
            <w:tcW w:w="252" w:type="dxa"/>
            <w:noWrap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728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851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0,75</w:t>
            </w:r>
          </w:p>
        </w:tc>
        <w:tc>
          <w:tcPr>
            <w:tcW w:w="1082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059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013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079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391A" w:rsidRPr="00C70C8C" w:rsidTr="00735708">
        <w:trPr>
          <w:trHeight w:val="300"/>
        </w:trPr>
        <w:tc>
          <w:tcPr>
            <w:tcW w:w="357" w:type="dxa"/>
            <w:noWrap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345" w:type="dxa"/>
            <w:noWrap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2976" w:type="dxa"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 xml:space="preserve">ι)  Γλώσσα &gt;Β2: 2,50 μονάδες </w:t>
            </w:r>
          </w:p>
        </w:tc>
        <w:tc>
          <w:tcPr>
            <w:tcW w:w="252" w:type="dxa"/>
            <w:noWrap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728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851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2,50</w:t>
            </w:r>
          </w:p>
        </w:tc>
        <w:tc>
          <w:tcPr>
            <w:tcW w:w="850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2,50</w:t>
            </w:r>
          </w:p>
        </w:tc>
        <w:tc>
          <w:tcPr>
            <w:tcW w:w="1082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2,50</w:t>
            </w:r>
          </w:p>
        </w:tc>
        <w:tc>
          <w:tcPr>
            <w:tcW w:w="1059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013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2,50</w:t>
            </w:r>
          </w:p>
        </w:tc>
        <w:tc>
          <w:tcPr>
            <w:tcW w:w="1079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391A" w:rsidRPr="00C70C8C" w:rsidTr="00735708">
        <w:trPr>
          <w:trHeight w:val="300"/>
        </w:trPr>
        <w:tc>
          <w:tcPr>
            <w:tcW w:w="357" w:type="dxa"/>
            <w:noWrap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345" w:type="dxa"/>
            <w:noWrap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2976" w:type="dxa"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252" w:type="dxa"/>
            <w:noWrap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728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2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9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13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9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391A" w:rsidRPr="00C70C8C" w:rsidTr="00735708">
        <w:trPr>
          <w:trHeight w:val="300"/>
        </w:trPr>
        <w:tc>
          <w:tcPr>
            <w:tcW w:w="357" w:type="dxa"/>
            <w:noWrap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345" w:type="dxa"/>
            <w:noWrap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2976" w:type="dxa"/>
            <w:noWrap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252" w:type="dxa"/>
            <w:noWrap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728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2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9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13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9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391A" w:rsidRPr="00C70C8C" w:rsidTr="00735708">
        <w:trPr>
          <w:trHeight w:val="600"/>
        </w:trPr>
        <w:tc>
          <w:tcPr>
            <w:tcW w:w="357" w:type="dxa"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70C8C">
              <w:rPr>
                <w:rFonts w:ascii="Times New Roman" w:hAnsi="Times New Roman"/>
                <w:b/>
                <w:bCs/>
              </w:rPr>
              <w:t>Β.</w:t>
            </w:r>
          </w:p>
        </w:tc>
        <w:tc>
          <w:tcPr>
            <w:tcW w:w="345" w:type="dxa"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70C8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976" w:type="dxa"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70C8C">
              <w:rPr>
                <w:rFonts w:ascii="Times New Roman" w:hAnsi="Times New Roman"/>
                <w:b/>
                <w:bCs/>
              </w:rPr>
              <w:t>Κριτήριο υπηρεσιακής κατάστασης, καθοδηγητικής και διοικητικής εμπειρίας (μεγ. 14 μον.)</w:t>
            </w:r>
          </w:p>
        </w:tc>
        <w:tc>
          <w:tcPr>
            <w:tcW w:w="252" w:type="dxa"/>
            <w:noWrap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728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2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9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13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9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391A" w:rsidRPr="00C70C8C" w:rsidTr="00735708">
        <w:trPr>
          <w:trHeight w:val="600"/>
        </w:trPr>
        <w:tc>
          <w:tcPr>
            <w:tcW w:w="357" w:type="dxa"/>
            <w:noWrap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345" w:type="dxa"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70C8C">
              <w:rPr>
                <w:rFonts w:ascii="Times New Roman" w:hAnsi="Times New Roman"/>
                <w:b/>
                <w:bCs/>
              </w:rPr>
              <w:t xml:space="preserve">α) </w:t>
            </w:r>
          </w:p>
        </w:tc>
        <w:tc>
          <w:tcPr>
            <w:tcW w:w="2976" w:type="dxa"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70C8C">
              <w:rPr>
                <w:rFonts w:ascii="Times New Roman" w:hAnsi="Times New Roman"/>
                <w:b/>
                <w:bCs/>
              </w:rPr>
              <w:t>Υπηρεσιακή κατάσταση (μεγ. 8)</w:t>
            </w:r>
          </w:p>
        </w:tc>
        <w:tc>
          <w:tcPr>
            <w:tcW w:w="252" w:type="dxa"/>
            <w:noWrap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728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2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9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13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9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391A" w:rsidRPr="00C70C8C" w:rsidTr="00735708">
        <w:trPr>
          <w:trHeight w:val="900"/>
        </w:trPr>
        <w:tc>
          <w:tcPr>
            <w:tcW w:w="357" w:type="dxa"/>
            <w:noWrap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345" w:type="dxa"/>
            <w:noWrap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2976" w:type="dxa"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Εκπαιδευτική υπηρεσία πέραν του χρόνου προϋπόθεσης συμμετοχής: 0,50 για κάθε έτος (βραχύτερη του έτους μοριοδοτείται με 0,13 το τρίμηνο)</w:t>
            </w:r>
          </w:p>
        </w:tc>
        <w:tc>
          <w:tcPr>
            <w:tcW w:w="252" w:type="dxa"/>
            <w:noWrap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728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5,39</w:t>
            </w:r>
          </w:p>
        </w:tc>
        <w:tc>
          <w:tcPr>
            <w:tcW w:w="851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4,26</w:t>
            </w:r>
          </w:p>
        </w:tc>
        <w:tc>
          <w:tcPr>
            <w:tcW w:w="850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3,50</w:t>
            </w:r>
          </w:p>
        </w:tc>
        <w:tc>
          <w:tcPr>
            <w:tcW w:w="1082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059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8,00</w:t>
            </w:r>
          </w:p>
        </w:tc>
        <w:tc>
          <w:tcPr>
            <w:tcW w:w="1013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8,00</w:t>
            </w:r>
          </w:p>
        </w:tc>
        <w:tc>
          <w:tcPr>
            <w:tcW w:w="1079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391A" w:rsidRPr="00C70C8C" w:rsidTr="00735708">
        <w:trPr>
          <w:trHeight w:val="300"/>
        </w:trPr>
        <w:tc>
          <w:tcPr>
            <w:tcW w:w="357" w:type="dxa"/>
            <w:noWrap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345" w:type="dxa"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70C8C">
              <w:rPr>
                <w:rFonts w:ascii="Times New Roman" w:hAnsi="Times New Roman"/>
                <w:b/>
                <w:bCs/>
              </w:rPr>
              <w:t>β)</w:t>
            </w:r>
          </w:p>
        </w:tc>
        <w:tc>
          <w:tcPr>
            <w:tcW w:w="2976" w:type="dxa"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70C8C">
              <w:rPr>
                <w:rFonts w:ascii="Times New Roman" w:hAnsi="Times New Roman"/>
                <w:b/>
                <w:bCs/>
              </w:rPr>
              <w:t>Διοικητική &amp; Καθοδηγητική εμπειρία (μεγ. 6)</w:t>
            </w:r>
          </w:p>
        </w:tc>
        <w:tc>
          <w:tcPr>
            <w:tcW w:w="252" w:type="dxa"/>
            <w:noWrap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728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2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9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13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9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391A" w:rsidRPr="00C70C8C" w:rsidTr="00735708">
        <w:trPr>
          <w:trHeight w:val="2100"/>
        </w:trPr>
        <w:tc>
          <w:tcPr>
            <w:tcW w:w="357" w:type="dxa"/>
            <w:noWrap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345" w:type="dxa"/>
            <w:noWrap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2976" w:type="dxa"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 xml:space="preserve">αα)Πάρεδρος Π.Ι., Π.Δ.Ε., Σ.Σ., Δ/ντής Εκπ/σης, Πρ/νος Γραφείου, Πρ/νος ΚΕΔΔΥ, Δ/ντής - Πρ/νος Σ.Μ. ή ΣΕΚ, Πρ/νος Τμήματος Εκπ/κών Θεμάτων, Υπ/ντής Σ.Μ. ή ΣΕΚ, Υπεύθυνος Κ.Π.Ε., Πρ/νος Δ/νσης ή Τμήματος του ΥΠΑΙΘ: 0,50 για κάθε έτος και έως 2 μον. Η άσκηση ΠΔΕ ή Δ/ντή Εκπ/σης - Γραφείου ή Δ/ντή Σ.Μ. ή Πρ/νου ΚΕΔΔΥ, παίρνουν κατ' ανώτατο 4 μον.. </w:t>
            </w:r>
          </w:p>
        </w:tc>
        <w:tc>
          <w:tcPr>
            <w:tcW w:w="252" w:type="dxa"/>
            <w:noWrap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728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0,</w:t>
            </w:r>
            <w:r>
              <w:rPr>
                <w:rFonts w:ascii="Times New Roman" w:hAnsi="Times New Roman"/>
                <w:b/>
              </w:rPr>
              <w:t>89</w:t>
            </w:r>
          </w:p>
        </w:tc>
        <w:tc>
          <w:tcPr>
            <w:tcW w:w="851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0,50</w:t>
            </w:r>
          </w:p>
        </w:tc>
        <w:tc>
          <w:tcPr>
            <w:tcW w:w="850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082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059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013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3,89</w:t>
            </w:r>
          </w:p>
        </w:tc>
        <w:tc>
          <w:tcPr>
            <w:tcW w:w="1079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391A" w:rsidRPr="00C70C8C" w:rsidTr="00735708">
        <w:trPr>
          <w:trHeight w:val="1200"/>
        </w:trPr>
        <w:tc>
          <w:tcPr>
            <w:tcW w:w="357" w:type="dxa"/>
            <w:noWrap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345" w:type="dxa"/>
            <w:noWrap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2976" w:type="dxa"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 xml:space="preserve">ββ) Συμμετοχή σε υπηρεσιακά συμβούλια ή επιλογής στελεχών, άσκηση καθηκόντων νομάρχη, αντινομάρχη, δημάρχου, αντιδημάρχου: 0,25 μον. για κάθε έτος και έως 3 το μεγ. </w:t>
            </w:r>
          </w:p>
        </w:tc>
        <w:tc>
          <w:tcPr>
            <w:tcW w:w="252" w:type="dxa"/>
            <w:noWrap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728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851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082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059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013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079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391A" w:rsidRPr="00C70C8C" w:rsidTr="00735708">
        <w:trPr>
          <w:trHeight w:val="300"/>
        </w:trPr>
        <w:tc>
          <w:tcPr>
            <w:tcW w:w="357" w:type="dxa"/>
            <w:noWrap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345" w:type="dxa"/>
            <w:noWrap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2976" w:type="dxa"/>
            <w:noWrap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252" w:type="dxa"/>
            <w:noWrap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728" w:type="dxa"/>
            <w:noWrap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noWrap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noWrap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2" w:type="dxa"/>
            <w:noWrap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9" w:type="dxa"/>
            <w:noWrap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13" w:type="dxa"/>
            <w:noWrap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9" w:type="dxa"/>
            <w:noWrap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391A" w:rsidRPr="00C70C8C" w:rsidTr="00735708">
        <w:trPr>
          <w:trHeight w:val="300"/>
        </w:trPr>
        <w:tc>
          <w:tcPr>
            <w:tcW w:w="357" w:type="dxa"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70C8C">
              <w:rPr>
                <w:rFonts w:ascii="Times New Roman" w:hAnsi="Times New Roman"/>
                <w:b/>
                <w:bCs/>
              </w:rPr>
              <w:t>Γ.</w:t>
            </w:r>
          </w:p>
        </w:tc>
        <w:tc>
          <w:tcPr>
            <w:tcW w:w="345" w:type="dxa"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70C8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976" w:type="dxa"/>
            <w:noWrap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70C8C">
              <w:rPr>
                <w:rFonts w:ascii="Times New Roman" w:hAnsi="Times New Roman"/>
                <w:b/>
                <w:bCs/>
              </w:rPr>
              <w:t>Συνέντευξη</w:t>
            </w:r>
          </w:p>
        </w:tc>
        <w:tc>
          <w:tcPr>
            <w:tcW w:w="252" w:type="dxa"/>
            <w:noWrap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728" w:type="dxa"/>
            <w:noWrap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13,00</w:t>
            </w:r>
          </w:p>
        </w:tc>
        <w:tc>
          <w:tcPr>
            <w:tcW w:w="851" w:type="dxa"/>
            <w:noWrap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14,00</w:t>
            </w:r>
          </w:p>
        </w:tc>
        <w:tc>
          <w:tcPr>
            <w:tcW w:w="850" w:type="dxa"/>
            <w:noWrap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15,00</w:t>
            </w:r>
          </w:p>
        </w:tc>
        <w:tc>
          <w:tcPr>
            <w:tcW w:w="1082" w:type="dxa"/>
            <w:noWrap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14,20</w:t>
            </w:r>
          </w:p>
        </w:tc>
        <w:tc>
          <w:tcPr>
            <w:tcW w:w="1059" w:type="dxa"/>
            <w:noWrap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-------</w:t>
            </w:r>
          </w:p>
        </w:tc>
        <w:tc>
          <w:tcPr>
            <w:tcW w:w="1013" w:type="dxa"/>
            <w:noWrap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14,00</w:t>
            </w:r>
          </w:p>
        </w:tc>
        <w:tc>
          <w:tcPr>
            <w:tcW w:w="1079" w:type="dxa"/>
            <w:noWrap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391A" w:rsidRPr="00C70C8C" w:rsidTr="00735708">
        <w:trPr>
          <w:trHeight w:val="300"/>
        </w:trPr>
        <w:tc>
          <w:tcPr>
            <w:tcW w:w="357" w:type="dxa"/>
            <w:noWrap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345" w:type="dxa"/>
            <w:noWrap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2976" w:type="dxa"/>
            <w:noWrap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252" w:type="dxa"/>
            <w:noWrap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728" w:type="dxa"/>
            <w:noWrap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noWrap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noWrap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2" w:type="dxa"/>
            <w:noWrap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9" w:type="dxa"/>
            <w:noWrap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13" w:type="dxa"/>
            <w:noWrap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9" w:type="dxa"/>
            <w:noWrap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391A" w:rsidRPr="00C70C8C" w:rsidTr="00735708">
        <w:trPr>
          <w:trHeight w:val="1200"/>
        </w:trPr>
        <w:tc>
          <w:tcPr>
            <w:tcW w:w="357" w:type="dxa"/>
            <w:noWrap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345" w:type="dxa"/>
            <w:noWrap/>
            <w:hideMark/>
          </w:tcPr>
          <w:p w:rsidR="007B391A" w:rsidRPr="00C70C8C" w:rsidRDefault="007B391A" w:rsidP="00735708">
            <w:pPr>
              <w:jc w:val="both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2976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C70C8C">
              <w:rPr>
                <w:rFonts w:ascii="Times New Roman" w:hAnsi="Times New Roman"/>
                <w:b/>
                <w:i/>
                <w:iCs/>
              </w:rPr>
              <w:t>Σύνολο μορίων</w:t>
            </w:r>
          </w:p>
        </w:tc>
        <w:tc>
          <w:tcPr>
            <w:tcW w:w="252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8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1</w:t>
            </w:r>
            <w:r w:rsidRPr="00C70C8C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851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31,26</w:t>
            </w:r>
          </w:p>
        </w:tc>
        <w:tc>
          <w:tcPr>
            <w:tcW w:w="850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30,75</w:t>
            </w:r>
          </w:p>
        </w:tc>
        <w:tc>
          <w:tcPr>
            <w:tcW w:w="1082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20,70</w:t>
            </w:r>
          </w:p>
        </w:tc>
        <w:tc>
          <w:tcPr>
            <w:tcW w:w="1059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17,00</w:t>
            </w:r>
          </w:p>
        </w:tc>
        <w:tc>
          <w:tcPr>
            <w:tcW w:w="1013" w:type="dxa"/>
            <w:noWrap/>
            <w:vAlign w:val="center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37,39</w:t>
            </w:r>
          </w:p>
        </w:tc>
        <w:tc>
          <w:tcPr>
            <w:tcW w:w="1079" w:type="dxa"/>
            <w:hideMark/>
          </w:tcPr>
          <w:p w:rsidR="007B391A" w:rsidRPr="00C70C8C" w:rsidRDefault="007B391A" w:rsidP="00735708">
            <w:pPr>
              <w:jc w:val="center"/>
              <w:rPr>
                <w:rFonts w:ascii="Times New Roman" w:hAnsi="Times New Roman"/>
                <w:b/>
              </w:rPr>
            </w:pPr>
            <w:r w:rsidRPr="00C70C8C">
              <w:rPr>
                <w:rFonts w:ascii="Times New Roman" w:hAnsi="Times New Roman"/>
                <w:b/>
              </w:rPr>
              <w:t>Αποκλείεται λόγω μη 3ετους προϋπηρεσίας σε ΚΕΔΔΥ</w:t>
            </w:r>
          </w:p>
        </w:tc>
      </w:tr>
    </w:tbl>
    <w:p w:rsidR="007B391A" w:rsidRPr="00C70C8C" w:rsidRDefault="007B391A" w:rsidP="007B391A">
      <w:pPr>
        <w:jc w:val="both"/>
        <w:rPr>
          <w:rFonts w:ascii="Times New Roman" w:hAnsi="Times New Roman"/>
          <w:b/>
        </w:rPr>
      </w:pPr>
    </w:p>
    <w:p w:rsidR="004F3BA9" w:rsidRPr="00BA33C7" w:rsidRDefault="004F3BA9" w:rsidP="004F3BA9">
      <w:pPr>
        <w:ind w:right="26"/>
        <w:jc w:val="both"/>
        <w:rPr>
          <w:b/>
        </w:rPr>
      </w:pPr>
      <w:r w:rsidRPr="004F3BA9">
        <w:rPr>
          <w:b/>
        </w:rPr>
        <w:t xml:space="preserve">                                                                              </w:t>
      </w:r>
    </w:p>
    <w:p w:rsidR="007B391A" w:rsidRDefault="004F3BA9" w:rsidP="004F3BA9">
      <w:pPr>
        <w:ind w:right="26"/>
        <w:jc w:val="both"/>
        <w:rPr>
          <w:b/>
        </w:rPr>
      </w:pPr>
      <w:r w:rsidRPr="00BA33C7">
        <w:rPr>
          <w:b/>
        </w:rPr>
        <w:t xml:space="preserve">                                                                                           </w:t>
      </w:r>
    </w:p>
    <w:p w:rsidR="004F3BA9" w:rsidRPr="001A0B11" w:rsidRDefault="007B391A" w:rsidP="004F3BA9">
      <w:pPr>
        <w:ind w:right="26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</w:t>
      </w:r>
      <w:r w:rsidR="004F3BA9" w:rsidRPr="004F3BA9">
        <w:rPr>
          <w:b/>
        </w:rPr>
        <w:t xml:space="preserve">  </w:t>
      </w:r>
      <w:r w:rsidR="004F3BA9">
        <w:rPr>
          <w:b/>
        </w:rPr>
        <w:t>Ο ΠΕΡΙΦΕΡΕΙΑΚΟΣ ΔΙΕΥΘΥΝΤΗΣ</w:t>
      </w:r>
    </w:p>
    <w:p w:rsidR="004F3BA9" w:rsidRDefault="004F3BA9" w:rsidP="004F3BA9">
      <w:pPr>
        <w:ind w:right="26"/>
        <w:jc w:val="both"/>
        <w:rPr>
          <w:b/>
        </w:rPr>
      </w:pPr>
      <w:r>
        <w:rPr>
          <w:b/>
        </w:rPr>
        <w:t xml:space="preserve"> </w:t>
      </w:r>
    </w:p>
    <w:p w:rsidR="004F3BA9" w:rsidRPr="004F3BA9" w:rsidRDefault="004F3BA9" w:rsidP="004F3BA9">
      <w:pPr>
        <w:ind w:right="26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 w:rsidRPr="004F3BA9">
        <w:rPr>
          <w:b/>
        </w:rPr>
        <w:t xml:space="preserve">                                  </w:t>
      </w:r>
      <w:r>
        <w:rPr>
          <w:b/>
        </w:rPr>
        <w:t xml:space="preserve">  ΕΚΠΑΙΔΕΥΣΗΣ ΑΤΤΙΚΗΣ </w:t>
      </w:r>
    </w:p>
    <w:p w:rsidR="004F3BA9" w:rsidRPr="001A0B11" w:rsidRDefault="004F3BA9" w:rsidP="004F3BA9">
      <w:pPr>
        <w:ind w:right="26"/>
        <w:jc w:val="both"/>
        <w:rPr>
          <w:b/>
        </w:rPr>
      </w:pPr>
      <w:r w:rsidRPr="004F3BA9">
        <w:rPr>
          <w:b/>
        </w:rPr>
        <w:tab/>
      </w:r>
      <w:r w:rsidRPr="004F3BA9">
        <w:rPr>
          <w:b/>
        </w:rPr>
        <w:tab/>
      </w:r>
      <w:r w:rsidRPr="004F3BA9">
        <w:rPr>
          <w:b/>
        </w:rPr>
        <w:tab/>
      </w:r>
      <w:r w:rsidRPr="004F3BA9">
        <w:rPr>
          <w:b/>
        </w:rPr>
        <w:tab/>
      </w:r>
      <w:r w:rsidRPr="004F3BA9">
        <w:rPr>
          <w:b/>
        </w:rPr>
        <w:tab/>
      </w:r>
      <w:r w:rsidRPr="004F3BA9">
        <w:rPr>
          <w:b/>
        </w:rPr>
        <w:tab/>
      </w:r>
      <w:r w:rsidRPr="004F3BA9">
        <w:rPr>
          <w:b/>
        </w:rPr>
        <w:tab/>
        <w:t xml:space="preserve">                              </w:t>
      </w:r>
    </w:p>
    <w:p w:rsidR="004F3BA9" w:rsidRPr="001A0B11" w:rsidRDefault="004F3BA9" w:rsidP="004F3BA9">
      <w:pPr>
        <w:ind w:right="26"/>
        <w:jc w:val="both"/>
        <w:rPr>
          <w:b/>
        </w:rPr>
      </w:pPr>
    </w:p>
    <w:p w:rsidR="004F3BA9" w:rsidRPr="001A0B11" w:rsidRDefault="004F3BA9" w:rsidP="004F3BA9">
      <w:pPr>
        <w:ind w:right="26"/>
        <w:jc w:val="both"/>
        <w:rPr>
          <w:b/>
        </w:rPr>
      </w:pPr>
    </w:p>
    <w:p w:rsidR="004F3BA9" w:rsidRPr="001A0B11" w:rsidRDefault="004F3BA9" w:rsidP="004F3BA9">
      <w:pPr>
        <w:ind w:right="26"/>
        <w:jc w:val="both"/>
        <w:rPr>
          <w:b/>
        </w:rPr>
      </w:pPr>
    </w:p>
    <w:p w:rsidR="004F3BA9" w:rsidRPr="001A0B11" w:rsidRDefault="004F3BA9" w:rsidP="004F3BA9">
      <w:pPr>
        <w:ind w:right="26"/>
        <w:jc w:val="both"/>
        <w:rPr>
          <w:b/>
        </w:rPr>
      </w:pPr>
    </w:p>
    <w:p w:rsidR="004F3BA9" w:rsidRPr="001A0B11" w:rsidRDefault="004F3BA9" w:rsidP="004F3BA9">
      <w:pPr>
        <w:ind w:right="26"/>
        <w:jc w:val="both"/>
        <w:rPr>
          <w:b/>
        </w:rPr>
      </w:pPr>
    </w:p>
    <w:p w:rsidR="004F3BA9" w:rsidRDefault="004F3BA9" w:rsidP="004F3BA9">
      <w:pPr>
        <w:ind w:right="26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 w:rsidRPr="001A0B11">
        <w:rPr>
          <w:b/>
        </w:rPr>
        <w:t xml:space="preserve">                                 </w:t>
      </w:r>
      <w:r>
        <w:rPr>
          <w:b/>
        </w:rPr>
        <w:t xml:space="preserve">   ΔΗΜΗΤΡΙΟΣ ΓΚΙΝΗΣ   </w:t>
      </w:r>
    </w:p>
    <w:p w:rsidR="00692CFD" w:rsidRDefault="000D1A17" w:rsidP="00F96B9A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D1A17">
        <w:rPr>
          <w:rFonts w:ascii="Times New Roman" w:hAnsi="Times New Roman"/>
          <w:b/>
          <w:sz w:val="24"/>
          <w:szCs w:val="24"/>
          <w:u w:val="single"/>
        </w:rPr>
        <w:t>Κοινοποίηση:</w:t>
      </w:r>
    </w:p>
    <w:p w:rsidR="000D1A17" w:rsidRDefault="000D1A17" w:rsidP="000D1A17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ΚΕ.Δ.Δ.Υ. Ανατολικής Αττικής</w:t>
      </w:r>
    </w:p>
    <w:p w:rsidR="000D1A17" w:rsidRPr="000D1A17" w:rsidRDefault="000D1A17" w:rsidP="000D1A17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Υ.ΠΑΙ.Θ. Δ/νση Ειδικής Αγωγής</w:t>
      </w:r>
    </w:p>
    <w:p w:rsidR="00941AD9" w:rsidRDefault="00941AD9" w:rsidP="00F96B9A">
      <w:pPr>
        <w:spacing w:line="360" w:lineRule="auto"/>
        <w:ind w:right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692CFD" w:rsidRPr="00F96B9A" w:rsidRDefault="00692CFD" w:rsidP="00F96B9A">
      <w:pPr>
        <w:spacing w:line="360" w:lineRule="auto"/>
        <w:ind w:right="566"/>
        <w:rPr>
          <w:rFonts w:ascii="Times New Roman" w:hAnsi="Times New Roman"/>
          <w:sz w:val="24"/>
          <w:szCs w:val="24"/>
        </w:rPr>
      </w:pPr>
      <w:r w:rsidRPr="00F96B9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5583E1" wp14:editId="02B1061E">
                <wp:simplePos x="0" y="0"/>
                <wp:positionH relativeFrom="column">
                  <wp:posOffset>4191000</wp:posOffset>
                </wp:positionH>
                <wp:positionV relativeFrom="paragraph">
                  <wp:posOffset>89535</wp:posOffset>
                </wp:positionV>
                <wp:extent cx="2222500" cy="1609090"/>
                <wp:effectExtent l="0" t="0" r="635" b="635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160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36CA" w:rsidRDefault="006736CA" w:rsidP="00692CFD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2" o:spid="_x0000_s1028" type="#_x0000_t202" style="position:absolute;margin-left:330pt;margin-top:7.05pt;width:175pt;height:12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dD5rAIAAC4FAAAOAAAAZHJzL2Uyb0RvYy54bWysVFuO0zAU/UdiD5b/O3ko7TRR09G0QxHS&#10;8JAGFuDGTmOR2MF2mwyIL8Q+2ABCfPDBS7ODzJa4dtpOh4eEEI7k2L6+577O9eSkrUq0YUpzKVIc&#10;HPkYMZFJysUqxc+eLgZjjLQhgpJSCpbiS6bxyfTunUlTJyyUhSwpUwhAhE6aOsWFMXXieTorWEX0&#10;kayZAGEuVUUMbNXKo4o0gF6VXuj7I6+RitZKZkxrOD3rhXjq8POcZeZxnmtmUJli8M24Wbl5aWdv&#10;OiHJSpG64NnWDfIPXlSECzC6hzojhqC14r9AVTxTUsvcHGWy8mSe84y5GCCawP8pmouC1MzFAsnR&#10;9T5N+v/BZo82TxTiNMUhRoJUUKLuXfe1+9h9uH7Tfe6uUPel+wSLb9377nt3df0WhTZpTa0T0L2o&#10;Qdu0M9lC8V0CdH0us+caCTkviFixU6VkUzBCwenAanoHqj2OtiDL5qGkYJ2sjXRAba4qm1HIEQJ0&#10;KN7lvmCsNSiDwxDG0AdRBrJg5MfwORsk2anXSpv7TFbILlKsgBEOnmzOtbHukGR3xVrTsuR0wcvS&#10;bdRqOS8V2hBgz8KNLfqta6Wwl4W0aj1ifwJegg0rs/46NryKgzDyZ2E8WIzGx4NoEQ0H8bE/HvhB&#10;PItHfhRHZ4vX1sEgSgpOKRPnXLAdM4Po7yq/7ZGeU46bqElxPAyHfY3+GKTvxu+CrLiBRi15leLx&#10;/hJJbGXvCQphk8QQXvZr77b7LsuQg93fZcXxwJa+J4Fpl+2WhwBmObKU9BKIoSSUDUoMjwwsCqle&#10;YtRAw6ZYv1gTxTAqHwggVxxEke1wt4mGxyFs1KFkeSghIgOoFBuM+uXc9K/CulZ8VYClns5CngIh&#10;c+6ocuPVlsbQlC6m7QNiu/5w727dPHPTHwAAAP//AwBQSwMEFAAGAAgAAAAhAG3UQsjeAAAACwEA&#10;AA8AAABkcnMvZG93bnJldi54bWxMj8FOwzAQRO9I/IO1SFwQdVK1DoQ4FSCBuLb0AzbxNomI11Hs&#10;Nunf45zguDOj2TfFbra9uNDoO8ca0lUCgrh2puNGw/H74/EJhA/IBnvHpOFKHnbl7U2BuXET7+ly&#10;CI2IJexz1NCGMORS+roli37lBuLondxoMcRzbKQZcYrltpfrJFHSYsfxQ4sDvbdU/xzOVsPpa3rY&#10;Pk/VZzhm+416wy6r3FXr+7v59QVEoDn8hWHBj+hQRqbKndl40WtQKolbQjQ2KYglkKSLUmlYq2wL&#10;sizk/w3lLwAAAP//AwBQSwECLQAUAAYACAAAACEAtoM4kv4AAADhAQAAEwAAAAAAAAAAAAAAAAAA&#10;AAAAW0NvbnRlbnRfVHlwZXNdLnhtbFBLAQItABQABgAIAAAAIQA4/SH/1gAAAJQBAAALAAAAAAAA&#10;AAAAAAAAAC8BAABfcmVscy8ucmVsc1BLAQItABQABgAIAAAAIQByGdD5rAIAAC4FAAAOAAAAAAAA&#10;AAAAAAAAAC4CAABkcnMvZTJvRG9jLnhtbFBLAQItABQABgAIAAAAIQBt1ELI3gAAAAsBAAAPAAAA&#10;AAAAAAAAAAAAAAYFAABkcnMvZG93bnJldi54bWxQSwUGAAAAAAQABADzAAAAEQYAAAAA&#10;" stroked="f">
                <v:textbox>
                  <w:txbxContent>
                    <w:p w:rsidR="006736CA" w:rsidRDefault="006736CA" w:rsidP="00692CFD">
                      <w:pPr>
                        <w:jc w:val="center"/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92CFD" w:rsidRPr="00F96B9A" w:rsidRDefault="00692CFD" w:rsidP="00F96B9A">
      <w:pPr>
        <w:spacing w:line="360" w:lineRule="auto"/>
        <w:ind w:right="566"/>
        <w:rPr>
          <w:rFonts w:ascii="Times New Roman" w:hAnsi="Times New Roman"/>
          <w:sz w:val="24"/>
          <w:szCs w:val="24"/>
        </w:rPr>
      </w:pPr>
    </w:p>
    <w:p w:rsidR="00692CFD" w:rsidRDefault="00692CFD" w:rsidP="00F96B9A">
      <w:pPr>
        <w:spacing w:line="360" w:lineRule="auto"/>
        <w:ind w:right="566"/>
        <w:rPr>
          <w:rFonts w:ascii="Times New Roman" w:hAnsi="Times New Roman"/>
          <w:sz w:val="24"/>
          <w:szCs w:val="24"/>
        </w:rPr>
      </w:pPr>
    </w:p>
    <w:p w:rsidR="00847BD4" w:rsidRDefault="00847BD4" w:rsidP="00F96B9A">
      <w:pPr>
        <w:spacing w:line="360" w:lineRule="auto"/>
        <w:ind w:right="566"/>
        <w:rPr>
          <w:rFonts w:ascii="Times New Roman" w:hAnsi="Times New Roman"/>
          <w:sz w:val="24"/>
          <w:szCs w:val="24"/>
        </w:rPr>
      </w:pPr>
    </w:p>
    <w:p w:rsidR="00847BD4" w:rsidRPr="00F96B9A" w:rsidRDefault="00847BD4" w:rsidP="00F96B9A">
      <w:pPr>
        <w:spacing w:line="360" w:lineRule="auto"/>
        <w:ind w:right="566"/>
        <w:rPr>
          <w:rFonts w:ascii="Times New Roman" w:hAnsi="Times New Roman"/>
          <w:sz w:val="24"/>
          <w:szCs w:val="24"/>
        </w:rPr>
      </w:pPr>
    </w:p>
    <w:p w:rsidR="00692CFD" w:rsidRPr="00F96B9A" w:rsidRDefault="00692CFD" w:rsidP="00F96B9A">
      <w:pPr>
        <w:spacing w:line="360" w:lineRule="auto"/>
        <w:ind w:right="566"/>
        <w:rPr>
          <w:rFonts w:ascii="Times New Roman" w:hAnsi="Times New Roman"/>
          <w:sz w:val="24"/>
          <w:szCs w:val="24"/>
        </w:rPr>
      </w:pPr>
    </w:p>
    <w:p w:rsidR="00847BD4" w:rsidRDefault="00847BD4" w:rsidP="00F96B9A">
      <w:pPr>
        <w:spacing w:line="360" w:lineRule="auto"/>
        <w:ind w:right="566"/>
        <w:rPr>
          <w:rFonts w:ascii="Times New Roman" w:hAnsi="Times New Roman"/>
          <w:sz w:val="24"/>
          <w:szCs w:val="24"/>
        </w:rPr>
      </w:pPr>
    </w:p>
    <w:p w:rsidR="00692CFD" w:rsidRPr="00F96B9A" w:rsidRDefault="00692CFD" w:rsidP="00F96B9A">
      <w:pPr>
        <w:spacing w:line="360" w:lineRule="auto"/>
        <w:ind w:right="566"/>
        <w:rPr>
          <w:rFonts w:ascii="Times New Roman" w:hAnsi="Times New Roman"/>
          <w:sz w:val="24"/>
          <w:szCs w:val="24"/>
        </w:rPr>
      </w:pPr>
    </w:p>
    <w:p w:rsidR="00EC7ACB" w:rsidRPr="00F96B9A" w:rsidRDefault="00EC7ACB" w:rsidP="00EC7ACB">
      <w:pPr>
        <w:spacing w:line="360" w:lineRule="auto"/>
        <w:ind w:right="566"/>
        <w:rPr>
          <w:rFonts w:ascii="Times New Roman" w:hAnsi="Times New Roman"/>
          <w:b/>
          <w:sz w:val="24"/>
          <w:szCs w:val="24"/>
        </w:rPr>
      </w:pPr>
      <w:r w:rsidRPr="00F96B9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E25123" wp14:editId="644F8F11">
                <wp:simplePos x="0" y="0"/>
                <wp:positionH relativeFrom="column">
                  <wp:posOffset>127000</wp:posOffset>
                </wp:positionH>
                <wp:positionV relativeFrom="paragraph">
                  <wp:posOffset>265430</wp:posOffset>
                </wp:positionV>
                <wp:extent cx="3175000" cy="1341120"/>
                <wp:effectExtent l="0" t="4445" r="0" b="0"/>
                <wp:wrapNone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134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7ACB" w:rsidRPr="00246A87" w:rsidRDefault="00EC7ACB" w:rsidP="007B39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" o:spid="_x0000_s1029" type="#_x0000_t202" style="position:absolute;margin-left:10pt;margin-top:20.9pt;width:250pt;height:10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qvatgIAAC4FAAAOAAAAZHJzL2Uyb0RvYy54bWysVEtu2zAQ3RfoHQjuHUmOHFtC5CCfuiiQ&#10;foC0B6AlyiJKkSxJW0qDroreoxcoii666A+5gXKlDqnYVT+LoqgXNKmZeZyZ94aHR23N0YZqw6TI&#10;cLQXYkRFLgsmVhl+9nQxmmFkLBEF4VLQDF9Sg4/md+8cNiqlY1lJXlCNAESYtFEZrqxVaRCYvKI1&#10;MXtSUQHGUuqaWDjqVVBo0gB6zYNxGB4EjdSF0jKnxsDXs96I5x6/LGluH5eloRbxDENu1q/ar0u3&#10;BvNDkq40URXLb9Mg/5BFTZiAS3dQZ8QStNbsN6ia5VoaWdq9XNaBLEuWU18DVBOFv1RzURFFfS3Q&#10;HKN2bTL/DzZ/tHmiESuAO4wEqYGi7m33pfvQvb953X3qrlH3ufsIm6/du+5bd33zBkWuaY0yKcRe&#10;KIi27YlsHYBrgFHnMn9ukJCnFREreqy1bCpKCkjaRwaD0B7HOJBl81AWcDtZW+mB2lLXDhB6hAAd&#10;yLvcEUZbi3L4uB9NJ2EIphxs0X4cRWNPaUDSbbjSxt6nskZuk2ENivDwZHNuLBQCrlsXn77krFgw&#10;zv1Br5anXKMNAfUs/M/VDiFm6MaFcxbShfXm/gtkCXc4m8vXq+EqicZxeDJORouD2XQUL+LJKJmG&#10;s1EYJSfJQRgn8dnilUswitOKFQUV50zQrTKj+O+Yv52RXlNem6jJcDIZT3qOhtmbYZHQTNfPPxRZ&#10;MwuDylmd4dnOiaSO2XuigACSWsJ4vw9+Tt+3DHqw/fdd8Tpw1PcisO2y9Trc38prKYtLEIaWQBtQ&#10;DI8MbCqpX2LUwMBm2LxYE00x4g8EiCuJ4thNuD/EkykoAemhZTm0EJEDVIYtRv321Pavwlpptqrg&#10;pl7OQh6DIEvmpeKU22cFlbgDDKWv6fYBcVM/PHuvH8/c/DsAAAD//wMAUEsDBBQABgAIAAAAIQDE&#10;XKMn2wAAAAkBAAAPAAAAZHJzL2Rvd25yZXYueG1sTI/NTsMwEITvSLyDtUhcEHUKTX9CnAqQQFxb&#10;+gCbeJtExOsodpv07Vm4wHHnG83O5NvJdepMQ2g9G5jPElDElbct1wYOn2/3a1AhIlvsPJOBCwXY&#10;FtdXOWbWj7yj8z7WSkI4ZGigibHPtA5VQw7DzPfEwo5+cBjlHGptBxwl3HX6IUmW2mHL8qHBnl4b&#10;qr72J2fg+DHepZuxfI+H1W6xfMF2VfqLMbc30/MTqEhT/DPDT32pDoV0Kv2JbVCdAUkXp4HFXBYI&#10;T3+FUkD6mIAucv1/QfENAAD//wMAUEsBAi0AFAAGAAgAAAAhALaDOJL+AAAA4QEAABMAAAAAAAAA&#10;AAAAAAAAAAAAAFtDb250ZW50X1R5cGVzXS54bWxQSwECLQAUAAYACAAAACEAOP0h/9YAAACUAQAA&#10;CwAAAAAAAAAAAAAAAAAvAQAAX3JlbHMvLnJlbHNQSwECLQAUAAYACAAAACEAy1Kr2rYCAAAuBQAA&#10;DgAAAAAAAAAAAAAAAAAuAgAAZHJzL2Uyb0RvYy54bWxQSwECLQAUAAYACAAAACEAxFyjJ9sAAAAJ&#10;AQAADwAAAAAAAAAAAAAAAAAQBQAAZHJzL2Rvd25yZXYueG1sUEsFBgAAAAAEAAQA8wAAABgGAAAA&#10;AA==&#10;" stroked="f">
                <v:textbox>
                  <w:txbxContent>
                    <w:p w:rsidR="00EC7ACB" w:rsidRPr="00246A87" w:rsidRDefault="00EC7ACB" w:rsidP="007B391A"/>
                  </w:txbxContent>
                </v:textbox>
              </v:shape>
            </w:pict>
          </mc:Fallback>
        </mc:AlternateContent>
      </w:r>
      <w:r w:rsidRPr="00F96B9A"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:rsidR="00EC7ACB" w:rsidRPr="00F96B9A" w:rsidRDefault="00EC7ACB" w:rsidP="00EC7AC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92CFD" w:rsidRPr="00F96B9A" w:rsidRDefault="00692CFD" w:rsidP="00F96B9A">
      <w:pPr>
        <w:spacing w:line="360" w:lineRule="auto"/>
        <w:ind w:right="566"/>
        <w:rPr>
          <w:rFonts w:ascii="Times New Roman" w:hAnsi="Times New Roman"/>
          <w:sz w:val="24"/>
          <w:szCs w:val="24"/>
        </w:rPr>
      </w:pPr>
    </w:p>
    <w:p w:rsidR="00692CFD" w:rsidRPr="00F96B9A" w:rsidRDefault="00692CFD" w:rsidP="00F96B9A">
      <w:pPr>
        <w:spacing w:line="360" w:lineRule="auto"/>
        <w:ind w:right="566"/>
        <w:rPr>
          <w:rFonts w:ascii="Times New Roman" w:hAnsi="Times New Roman"/>
          <w:sz w:val="24"/>
          <w:szCs w:val="24"/>
        </w:rPr>
      </w:pPr>
      <w:r w:rsidRPr="00F96B9A">
        <w:rPr>
          <w:rFonts w:ascii="Times New Roman" w:hAnsi="Times New Roman"/>
          <w:sz w:val="24"/>
          <w:szCs w:val="24"/>
        </w:rPr>
        <w:t xml:space="preserve">                  </w:t>
      </w:r>
    </w:p>
    <w:p w:rsidR="00692CFD" w:rsidRPr="00F96B9A" w:rsidRDefault="00692CFD" w:rsidP="00F96B9A">
      <w:pPr>
        <w:spacing w:line="360" w:lineRule="auto"/>
        <w:ind w:right="566"/>
        <w:rPr>
          <w:rFonts w:ascii="Times New Roman" w:hAnsi="Times New Roman"/>
          <w:sz w:val="24"/>
          <w:szCs w:val="24"/>
        </w:rPr>
      </w:pPr>
    </w:p>
    <w:p w:rsidR="00692CFD" w:rsidRPr="00F96B9A" w:rsidRDefault="00692CFD" w:rsidP="00F96B9A">
      <w:pPr>
        <w:spacing w:line="360" w:lineRule="auto"/>
        <w:ind w:right="566"/>
        <w:rPr>
          <w:rFonts w:ascii="Times New Roman" w:hAnsi="Times New Roman"/>
          <w:sz w:val="24"/>
          <w:szCs w:val="24"/>
        </w:rPr>
      </w:pPr>
    </w:p>
    <w:p w:rsidR="00692CFD" w:rsidRPr="00F96B9A" w:rsidRDefault="00692CFD" w:rsidP="00F96B9A">
      <w:pPr>
        <w:spacing w:line="360" w:lineRule="auto"/>
        <w:ind w:right="566"/>
        <w:rPr>
          <w:rFonts w:ascii="Times New Roman" w:hAnsi="Times New Roman"/>
          <w:sz w:val="24"/>
          <w:szCs w:val="24"/>
        </w:rPr>
      </w:pPr>
    </w:p>
    <w:p w:rsidR="00692CFD" w:rsidRPr="00F96B9A" w:rsidRDefault="00692CFD" w:rsidP="00F96B9A">
      <w:pPr>
        <w:spacing w:line="360" w:lineRule="auto"/>
        <w:ind w:right="566"/>
        <w:rPr>
          <w:rFonts w:ascii="Times New Roman" w:hAnsi="Times New Roman"/>
          <w:sz w:val="24"/>
          <w:szCs w:val="24"/>
        </w:rPr>
      </w:pPr>
    </w:p>
    <w:p w:rsidR="00692CFD" w:rsidRPr="00F96B9A" w:rsidRDefault="00692CFD" w:rsidP="00F96B9A">
      <w:pPr>
        <w:spacing w:line="360" w:lineRule="auto"/>
        <w:ind w:right="566"/>
        <w:rPr>
          <w:rFonts w:ascii="Times New Roman" w:hAnsi="Times New Roman"/>
          <w:sz w:val="24"/>
          <w:szCs w:val="24"/>
        </w:rPr>
      </w:pPr>
    </w:p>
    <w:p w:rsidR="00692CFD" w:rsidRPr="00F96B9A" w:rsidRDefault="00692CFD" w:rsidP="00F96B9A">
      <w:pPr>
        <w:spacing w:line="360" w:lineRule="auto"/>
        <w:ind w:right="566"/>
        <w:rPr>
          <w:rFonts w:ascii="Times New Roman" w:hAnsi="Times New Roman"/>
          <w:sz w:val="24"/>
          <w:szCs w:val="24"/>
        </w:rPr>
      </w:pPr>
    </w:p>
    <w:p w:rsidR="00692CFD" w:rsidRPr="00F96B9A" w:rsidRDefault="00692CFD" w:rsidP="00F96B9A">
      <w:pPr>
        <w:spacing w:line="360" w:lineRule="auto"/>
        <w:ind w:right="566"/>
        <w:rPr>
          <w:rFonts w:ascii="Times New Roman" w:hAnsi="Times New Roman"/>
          <w:sz w:val="24"/>
          <w:szCs w:val="24"/>
        </w:rPr>
      </w:pPr>
    </w:p>
    <w:sectPr w:rsidR="00692CFD" w:rsidRPr="00F96B9A" w:rsidSect="00863EE5">
      <w:footerReference w:type="default" r:id="rId9"/>
      <w:pgSz w:w="11906" w:h="16838"/>
      <w:pgMar w:top="1440" w:right="244" w:bottom="1440" w:left="1134" w:header="709" w:footer="709" w:gutter="0"/>
      <w:cols w:space="708" w:equalWidth="0">
        <w:col w:w="957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340" w:rsidRDefault="005A5340" w:rsidP="00AD04A4">
      <w:r>
        <w:separator/>
      </w:r>
    </w:p>
  </w:endnote>
  <w:endnote w:type="continuationSeparator" w:id="0">
    <w:p w:rsidR="005A5340" w:rsidRDefault="005A5340" w:rsidP="00AD0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3321725"/>
      <w:docPartObj>
        <w:docPartGallery w:val="Page Numbers (Bottom of Page)"/>
        <w:docPartUnique/>
      </w:docPartObj>
    </w:sdtPr>
    <w:sdtEndPr/>
    <w:sdtContent>
      <w:p w:rsidR="006736CA" w:rsidRDefault="006736C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71C2">
          <w:rPr>
            <w:noProof/>
          </w:rPr>
          <w:t>1</w:t>
        </w:r>
        <w:r>
          <w:fldChar w:fldCharType="end"/>
        </w:r>
      </w:p>
    </w:sdtContent>
  </w:sdt>
  <w:p w:rsidR="006736CA" w:rsidRDefault="006736C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340" w:rsidRDefault="005A5340" w:rsidP="00AD04A4">
      <w:r>
        <w:separator/>
      </w:r>
    </w:p>
  </w:footnote>
  <w:footnote w:type="continuationSeparator" w:id="0">
    <w:p w:rsidR="005A5340" w:rsidRDefault="005A5340" w:rsidP="00AD0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B4A0A"/>
    <w:multiLevelType w:val="hybridMultilevel"/>
    <w:tmpl w:val="69F0A5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050C7"/>
    <w:multiLevelType w:val="hybridMultilevel"/>
    <w:tmpl w:val="4ACA7E22"/>
    <w:lvl w:ilvl="0" w:tplc="0408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61D5B25"/>
    <w:multiLevelType w:val="hybridMultilevel"/>
    <w:tmpl w:val="D1E27CC4"/>
    <w:lvl w:ilvl="0" w:tplc="0408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A432B3"/>
    <w:multiLevelType w:val="hybridMultilevel"/>
    <w:tmpl w:val="8AF8BB30"/>
    <w:lvl w:ilvl="0" w:tplc="5D26DD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D4A89"/>
    <w:multiLevelType w:val="hybridMultilevel"/>
    <w:tmpl w:val="D08C375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613CC"/>
    <w:multiLevelType w:val="hybridMultilevel"/>
    <w:tmpl w:val="793A1C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791CD9"/>
    <w:multiLevelType w:val="hybridMultilevel"/>
    <w:tmpl w:val="801408D0"/>
    <w:lvl w:ilvl="0" w:tplc="CA4415EC">
      <w:start w:val="1"/>
      <w:numFmt w:val="decimal"/>
      <w:lvlText w:val="%1."/>
      <w:lvlJc w:val="left"/>
      <w:pPr>
        <w:tabs>
          <w:tab w:val="num" w:pos="-76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53D"/>
    <w:rsid w:val="0000405A"/>
    <w:rsid w:val="000246D0"/>
    <w:rsid w:val="00043723"/>
    <w:rsid w:val="00051015"/>
    <w:rsid w:val="000A3A8A"/>
    <w:rsid w:val="000D1A17"/>
    <w:rsid w:val="000F312D"/>
    <w:rsid w:val="0010214D"/>
    <w:rsid w:val="00115741"/>
    <w:rsid w:val="001A0B11"/>
    <w:rsid w:val="00223938"/>
    <w:rsid w:val="00265FA3"/>
    <w:rsid w:val="002A57BF"/>
    <w:rsid w:val="002D6353"/>
    <w:rsid w:val="002E7F74"/>
    <w:rsid w:val="00312C9A"/>
    <w:rsid w:val="00351DDA"/>
    <w:rsid w:val="00383AF7"/>
    <w:rsid w:val="003875C0"/>
    <w:rsid w:val="00404B6D"/>
    <w:rsid w:val="00443235"/>
    <w:rsid w:val="004727C6"/>
    <w:rsid w:val="00485397"/>
    <w:rsid w:val="004A72BC"/>
    <w:rsid w:val="004F3444"/>
    <w:rsid w:val="004F3BA9"/>
    <w:rsid w:val="00501BA4"/>
    <w:rsid w:val="00505B9B"/>
    <w:rsid w:val="00510914"/>
    <w:rsid w:val="005A5340"/>
    <w:rsid w:val="005B3B48"/>
    <w:rsid w:val="005B4B53"/>
    <w:rsid w:val="005D10D2"/>
    <w:rsid w:val="0060682D"/>
    <w:rsid w:val="00651B34"/>
    <w:rsid w:val="006736CA"/>
    <w:rsid w:val="00692CFD"/>
    <w:rsid w:val="006B6094"/>
    <w:rsid w:val="006D61B9"/>
    <w:rsid w:val="00713317"/>
    <w:rsid w:val="00731318"/>
    <w:rsid w:val="0078152F"/>
    <w:rsid w:val="007B391A"/>
    <w:rsid w:val="007F4226"/>
    <w:rsid w:val="00847BD4"/>
    <w:rsid w:val="00863EE5"/>
    <w:rsid w:val="00941AD9"/>
    <w:rsid w:val="0094558F"/>
    <w:rsid w:val="009764C7"/>
    <w:rsid w:val="009B4566"/>
    <w:rsid w:val="009C5588"/>
    <w:rsid w:val="009F56DA"/>
    <w:rsid w:val="00A02A93"/>
    <w:rsid w:val="00A92CA6"/>
    <w:rsid w:val="00AB2A89"/>
    <w:rsid w:val="00AD04A4"/>
    <w:rsid w:val="00B06E15"/>
    <w:rsid w:val="00B25D56"/>
    <w:rsid w:val="00B470B3"/>
    <w:rsid w:val="00B47E76"/>
    <w:rsid w:val="00BA33C7"/>
    <w:rsid w:val="00C038A9"/>
    <w:rsid w:val="00C32A6B"/>
    <w:rsid w:val="00C371C2"/>
    <w:rsid w:val="00CC653D"/>
    <w:rsid w:val="00CF31F0"/>
    <w:rsid w:val="00D301F5"/>
    <w:rsid w:val="00D4273B"/>
    <w:rsid w:val="00DE5647"/>
    <w:rsid w:val="00E47F67"/>
    <w:rsid w:val="00E9026D"/>
    <w:rsid w:val="00EA5838"/>
    <w:rsid w:val="00EC7ACB"/>
    <w:rsid w:val="00EE6E56"/>
    <w:rsid w:val="00F230EE"/>
    <w:rsid w:val="00F8554B"/>
    <w:rsid w:val="00F9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F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92CF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92CFD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unhideWhenUsed/>
    <w:rsid w:val="00AD04A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AD04A4"/>
    <w:rPr>
      <w:rFonts w:ascii="Arial" w:eastAsia="Times New Roman" w:hAnsi="Arial" w:cs="Times New Roman"/>
      <w:sz w:val="20"/>
      <w:szCs w:val="20"/>
      <w:lang w:eastAsia="el-GR"/>
    </w:rPr>
  </w:style>
  <w:style w:type="paragraph" w:styleId="a5">
    <w:name w:val="footer"/>
    <w:basedOn w:val="a"/>
    <w:link w:val="Char1"/>
    <w:uiPriority w:val="99"/>
    <w:unhideWhenUsed/>
    <w:rsid w:val="00AD04A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AD04A4"/>
    <w:rPr>
      <w:rFonts w:ascii="Arial" w:eastAsia="Times New Roman" w:hAnsi="Arial" w:cs="Times New Roman"/>
      <w:sz w:val="20"/>
      <w:szCs w:val="20"/>
      <w:lang w:eastAsia="el-GR"/>
    </w:rPr>
  </w:style>
  <w:style w:type="paragraph" w:styleId="a6">
    <w:name w:val="List Paragraph"/>
    <w:basedOn w:val="a"/>
    <w:uiPriority w:val="34"/>
    <w:qFormat/>
    <w:rsid w:val="00312C9A"/>
    <w:pPr>
      <w:ind w:left="720"/>
      <w:contextualSpacing/>
    </w:pPr>
  </w:style>
  <w:style w:type="paragraph" w:styleId="a7">
    <w:name w:val="No Spacing"/>
    <w:uiPriority w:val="1"/>
    <w:qFormat/>
    <w:rsid w:val="007B391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l-GR"/>
    </w:rPr>
  </w:style>
  <w:style w:type="table" w:styleId="a8">
    <w:name w:val="Table Grid"/>
    <w:basedOn w:val="a1"/>
    <w:uiPriority w:val="59"/>
    <w:rsid w:val="007B3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F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92CF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92CFD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unhideWhenUsed/>
    <w:rsid w:val="00AD04A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AD04A4"/>
    <w:rPr>
      <w:rFonts w:ascii="Arial" w:eastAsia="Times New Roman" w:hAnsi="Arial" w:cs="Times New Roman"/>
      <w:sz w:val="20"/>
      <w:szCs w:val="20"/>
      <w:lang w:eastAsia="el-GR"/>
    </w:rPr>
  </w:style>
  <w:style w:type="paragraph" w:styleId="a5">
    <w:name w:val="footer"/>
    <w:basedOn w:val="a"/>
    <w:link w:val="Char1"/>
    <w:uiPriority w:val="99"/>
    <w:unhideWhenUsed/>
    <w:rsid w:val="00AD04A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AD04A4"/>
    <w:rPr>
      <w:rFonts w:ascii="Arial" w:eastAsia="Times New Roman" w:hAnsi="Arial" w:cs="Times New Roman"/>
      <w:sz w:val="20"/>
      <w:szCs w:val="20"/>
      <w:lang w:eastAsia="el-GR"/>
    </w:rPr>
  </w:style>
  <w:style w:type="paragraph" w:styleId="a6">
    <w:name w:val="List Paragraph"/>
    <w:basedOn w:val="a"/>
    <w:uiPriority w:val="34"/>
    <w:qFormat/>
    <w:rsid w:val="00312C9A"/>
    <w:pPr>
      <w:ind w:left="720"/>
      <w:contextualSpacing/>
    </w:pPr>
  </w:style>
  <w:style w:type="paragraph" w:styleId="a7">
    <w:name w:val="No Spacing"/>
    <w:uiPriority w:val="1"/>
    <w:qFormat/>
    <w:rsid w:val="007B391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l-GR"/>
    </w:rPr>
  </w:style>
  <w:style w:type="table" w:styleId="a8">
    <w:name w:val="Table Grid"/>
    <w:basedOn w:val="a1"/>
    <w:uiPriority w:val="59"/>
    <w:rsid w:val="007B3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6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851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nomiki ipiresia</dc:creator>
  <cp:lastModifiedBy>ΠΑΝΑΓΙΩΤΑ ΑΡΩΝΗ</cp:lastModifiedBy>
  <cp:revision>1</cp:revision>
  <cp:lastPrinted>2014-09-12T08:28:00Z</cp:lastPrinted>
  <dcterms:created xsi:type="dcterms:W3CDTF">2014-10-03T11:43:00Z</dcterms:created>
  <dcterms:modified xsi:type="dcterms:W3CDTF">2014-10-03T11:43:00Z</dcterms:modified>
</cp:coreProperties>
</file>